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AD" w:rsidRDefault="005A44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3FAD" w:rsidRDefault="005A44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D3FAD" w:rsidRDefault="005A44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Start w:id="1" w:name="5bdd78a7-6eff-44c5-be48-12eb425418d7"/>
      <w:bookmarkEnd w:id="1"/>
    </w:p>
    <w:p w:rsidR="007D3FAD" w:rsidRDefault="005A44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7D3FAD" w:rsidRDefault="007D3FA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D3FAD" w:rsidRDefault="007D3FA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D3FAD" w:rsidRDefault="007D3FA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D3FAD" w:rsidRDefault="007D3FA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3FAD">
        <w:tc>
          <w:tcPr>
            <w:tcW w:w="3114" w:type="dxa"/>
          </w:tcPr>
          <w:p w:rsidR="007D3FAD" w:rsidRDefault="005A4460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3FAD" w:rsidRDefault="005A446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D3FAD" w:rsidRDefault="005A446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3FAD" w:rsidRDefault="005A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7D3FAD" w:rsidRDefault="007D3F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3FAD" w:rsidRDefault="005A446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3FAD" w:rsidRDefault="005A446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D3FAD" w:rsidRDefault="005A446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3FAD" w:rsidRDefault="005A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7D3FAD" w:rsidRDefault="007D3F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3FAD" w:rsidRDefault="005A446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3FAD" w:rsidRDefault="005A446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7D3FAD" w:rsidRDefault="005A446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D3FAD" w:rsidRDefault="005A446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D3FAD" w:rsidRDefault="005A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7D3FAD" w:rsidRDefault="007D3F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3FAD" w:rsidRDefault="007D3FAD">
      <w:pPr>
        <w:spacing w:after="0" w:line="408" w:lineRule="exact"/>
        <w:ind w:left="120"/>
        <w:jc w:val="center"/>
        <w:rPr>
          <w:lang w:val="ru-RU"/>
        </w:rPr>
      </w:pPr>
      <w:bookmarkStart w:id="2" w:name="block-554170601"/>
      <w:bookmarkEnd w:id="2"/>
    </w:p>
    <w:p w:rsidR="007D3FAD" w:rsidRDefault="007D3FAD">
      <w:pPr>
        <w:spacing w:after="0"/>
        <w:ind w:left="120"/>
      </w:pPr>
    </w:p>
    <w:p w:rsidR="007D3FAD" w:rsidRDefault="007D3FAD">
      <w:pPr>
        <w:spacing w:after="0"/>
        <w:ind w:left="120"/>
      </w:pPr>
    </w:p>
    <w:p w:rsidR="007D3FAD" w:rsidRDefault="007D3FAD">
      <w:pPr>
        <w:spacing w:after="0"/>
        <w:ind w:left="120"/>
      </w:pPr>
    </w:p>
    <w:p w:rsidR="007D3FAD" w:rsidRDefault="007D3FAD">
      <w:pPr>
        <w:spacing w:after="0"/>
        <w:ind w:left="120"/>
      </w:pPr>
    </w:p>
    <w:p w:rsidR="007D3FAD" w:rsidRDefault="005A4460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D3FAD" w:rsidRDefault="005A4460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7158596)</w:t>
      </w:r>
    </w:p>
    <w:p w:rsidR="007D3FAD" w:rsidRDefault="007D3FAD">
      <w:pPr>
        <w:spacing w:after="0"/>
        <w:ind w:left="120"/>
        <w:jc w:val="center"/>
      </w:pPr>
    </w:p>
    <w:p w:rsidR="007D3FAD" w:rsidRPr="005A4460" w:rsidRDefault="005A4460">
      <w:pPr>
        <w:spacing w:after="0" w:line="408" w:lineRule="exact"/>
        <w:ind w:left="120"/>
        <w:jc w:val="center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 «Физика. Базовый уровень»</w:t>
      </w:r>
    </w:p>
    <w:p w:rsidR="007D3FAD" w:rsidRPr="005A4460" w:rsidRDefault="005A4460">
      <w:pPr>
        <w:spacing w:after="0" w:line="408" w:lineRule="exact"/>
        <w:ind w:left="120"/>
        <w:jc w:val="center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7D3FAD">
      <w:pPr>
        <w:spacing w:after="0"/>
        <w:ind w:left="120"/>
        <w:jc w:val="center"/>
        <w:rPr>
          <w:lang w:val="ru-RU"/>
        </w:rPr>
      </w:pPr>
    </w:p>
    <w:p w:rsidR="007D3FAD" w:rsidRPr="005A4460" w:rsidRDefault="005A4460">
      <w:pPr>
        <w:spacing w:after="0"/>
        <w:ind w:left="120"/>
        <w:jc w:val="center"/>
        <w:rPr>
          <w:lang w:val="ru-RU"/>
        </w:rPr>
        <w:sectPr w:rsidR="007D3FAD" w:rsidRPr="005A446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" w:name="86e18b3c-35f3-4b4e-b4f2-8d25001e58d1"/>
      <w:r w:rsidRPr="005A4460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3"/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5A446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bookmarkStart w:id="5" w:name="block-55417060"/>
      <w:bookmarkEnd w:id="5"/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</w:t>
      </w:r>
      <w:r w:rsidRPr="005A4460">
        <w:rPr>
          <w:rFonts w:ascii="Times New Roman" w:hAnsi="Times New Roman"/>
          <w:color w:val="000000"/>
          <w:sz w:val="28"/>
          <w:lang w:val="ru-RU"/>
        </w:rPr>
        <w:t>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</w:t>
      </w:r>
      <w:r w:rsidRPr="005A4460">
        <w:rPr>
          <w:rFonts w:ascii="Times New Roman" w:hAnsi="Times New Roman"/>
          <w:color w:val="000000"/>
          <w:sz w:val="28"/>
          <w:lang w:val="ru-RU"/>
        </w:rPr>
        <w:t>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а также межпредметные связи естественнонаучных учебных предметов на уровне основного общего образования.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м, основанную на логике развития предметного содержания и учёте возрастных особенностей обучающихся.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Физика является системообр</w:t>
      </w:r>
      <w:r w:rsidRPr="005A4460">
        <w:rPr>
          <w:rFonts w:ascii="Times New Roman" w:hAnsi="Times New Roman"/>
          <w:color w:val="000000"/>
          <w:sz w:val="28"/>
          <w:lang w:val="ru-RU"/>
        </w:rPr>
        <w:t>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образцы применения научного метода познания, то есть способа получения достоверных знаний о мире.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</w:t>
      </w:r>
      <w:r w:rsidRPr="005A4460">
        <w:rPr>
          <w:rFonts w:ascii="Times New Roman" w:hAnsi="Times New Roman"/>
          <w:color w:val="000000"/>
          <w:sz w:val="28"/>
          <w:lang w:val="ru-RU"/>
        </w:rPr>
        <w:t>ающихся.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7D3FAD" w:rsidRDefault="005A4460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7D3FAD" w:rsidRPr="005A4460" w:rsidRDefault="005A446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7D3FAD" w:rsidRPr="005A4460" w:rsidRDefault="005A446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интерпретировать данные и </w:t>
      </w: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научные доказательства для получения выводов.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7D3FAD" w:rsidRPr="005A4460" w:rsidRDefault="005A446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их интеллектуальных и творческих способностей;</w:t>
      </w:r>
    </w:p>
    <w:p w:rsidR="007D3FAD" w:rsidRPr="005A4460" w:rsidRDefault="005A446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D3FAD" w:rsidRPr="005A4460" w:rsidRDefault="005A446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</w:t>
      </w:r>
      <w:r w:rsidRPr="005A4460">
        <w:rPr>
          <w:rFonts w:ascii="Times New Roman" w:hAnsi="Times New Roman"/>
          <w:color w:val="000000"/>
          <w:sz w:val="28"/>
          <w:lang w:val="ru-RU"/>
        </w:rPr>
        <w:t>нтальных законов физики;</w:t>
      </w:r>
    </w:p>
    <w:p w:rsidR="007D3FAD" w:rsidRPr="005A4460" w:rsidRDefault="005A446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:rsidR="007D3FAD" w:rsidRPr="005A4460" w:rsidRDefault="005A446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подготовка к дальнейшему об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учению в этом направлении.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5A4460">
        <w:rPr>
          <w:rFonts w:ascii="Times New Roman" w:hAnsi="Times New Roman"/>
          <w:color w:val="000000"/>
          <w:sz w:val="28"/>
          <w:lang w:val="ru-RU"/>
        </w:rPr>
        <w:t>: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</w:t>
      </w:r>
      <w:r w:rsidRPr="005A4460">
        <w:rPr>
          <w:rFonts w:ascii="Times New Roman" w:hAnsi="Times New Roman"/>
          <w:color w:val="000000"/>
          <w:sz w:val="28"/>
          <w:lang w:val="ru-RU"/>
        </w:rPr>
        <w:t>вантовых явлениях;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5A4460">
        <w:rPr>
          <w:rFonts w:ascii="Times New Roman" w:hAnsi="Times New Roman"/>
          <w:color w:val="000000"/>
          <w:sz w:val="28"/>
          <w:lang w:val="ru-RU"/>
        </w:rPr>
        <w:t>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физики, анализ и критическое оценивание информации;</w:t>
      </w:r>
    </w:p>
    <w:p w:rsidR="007D3FAD" w:rsidRPr="005A4460" w:rsidRDefault="005A4460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bookmarkStart w:id="6" w:name="8ddfe65f-f659-49ad-9159-952bb7a2712d"/>
      <w:r w:rsidRPr="005A4460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</w:t>
      </w:r>
      <w:r w:rsidRPr="005A4460">
        <w:rPr>
          <w:rFonts w:ascii="Times New Roman" w:hAnsi="Times New Roman"/>
          <w:color w:val="000000"/>
          <w:sz w:val="28"/>
          <w:lang w:val="ru-RU"/>
        </w:rPr>
        <w:t>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End w:id="6"/>
      <w:r w:rsidRPr="005A4460">
        <w:rPr>
          <w:sz w:val="28"/>
          <w:lang w:val="ru-RU"/>
        </w:rPr>
        <w:br/>
      </w:r>
      <w:bookmarkStart w:id="7" w:name="8ddfe65f-f659-49ad-9159-952bb7a2712d1"/>
      <w:bookmarkEnd w:id="7"/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  <w:sectPr w:rsidR="007D3FAD" w:rsidRPr="005A446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554170611"/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</w:t>
      </w:r>
      <w:r w:rsidRPr="005A4460">
        <w:rPr>
          <w:rFonts w:ascii="Times New Roman" w:hAnsi="Times New Roman"/>
          <w:color w:val="000000"/>
          <w:sz w:val="28"/>
          <w:lang w:val="ru-RU"/>
        </w:rPr>
        <w:t>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Start w:id="9" w:name="block-55417061"/>
      <w:bookmarkEnd w:id="8"/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bookmarkStart w:id="10" w:name="_Toc124426195"/>
      <w:bookmarkEnd w:id="9"/>
      <w:bookmarkEnd w:id="10"/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ОДЕРЖАНИЕ ОБУЧЕНИЯ 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bookmarkStart w:id="11" w:name="_Toc124426200"/>
      <w:bookmarkEnd w:id="11"/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наблюдение, постановка научного вопроса,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Pr="005A4460" w:rsidRDefault="005A4460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7D3FAD" w:rsidRPr="005A4460" w:rsidRDefault="005A4460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7D3FAD" w:rsidRDefault="005A4460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7D3FAD" w:rsidRPr="005A4460" w:rsidRDefault="005A4460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7D3FAD" w:rsidRDefault="005A4460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Определение размеров ма</w:t>
      </w:r>
      <w:r>
        <w:rPr>
          <w:rFonts w:ascii="Times New Roman" w:hAnsi="Times New Roman"/>
          <w:color w:val="000000"/>
          <w:sz w:val="28"/>
        </w:rPr>
        <w:t xml:space="preserve">лых тел. </w:t>
      </w:r>
    </w:p>
    <w:p w:rsidR="007D3FAD" w:rsidRPr="005A4460" w:rsidRDefault="005A4460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7D3FAD" w:rsidRPr="005A4460" w:rsidRDefault="005A4460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я о строении вещества.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а: притяжение и отталкивание. 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>Особенности агрегатных состояний</w:t>
      </w:r>
      <w:r>
        <w:rPr>
          <w:rFonts w:ascii="Times New Roman" w:hAnsi="Times New Roman"/>
          <w:color w:val="000000"/>
          <w:sz w:val="28"/>
        </w:rPr>
        <w:t xml:space="preserve"> воды.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D3FAD" w:rsidRDefault="005A4460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7D3FAD" w:rsidRDefault="005A4460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7D3FAD" w:rsidRPr="005A4460" w:rsidRDefault="005A4460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7D3FAD" w:rsidRPr="005A4460" w:rsidRDefault="005A4460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7D3FAD" w:rsidRPr="005A4460" w:rsidRDefault="005A4460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Механическое движение. Равномерное и неравномерное движение. Скорость. Средняя скорость при неравномерно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м движении. Расчёт пути и времени движения.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ствующая сил. Сила трения. Трение скольжения и трение покоя. Трение в природе и технике.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Default="005A4460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7D3FAD" w:rsidRDefault="005A4460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7D3FAD" w:rsidRDefault="005A4460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7D3FAD" w:rsidRPr="005A4460" w:rsidRDefault="005A4460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модействии тел. </w:t>
      </w:r>
    </w:p>
    <w:p w:rsidR="007D3FAD" w:rsidRPr="005A4460" w:rsidRDefault="005A4460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7D3FAD" w:rsidRPr="005A4460" w:rsidRDefault="005A4460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7D3FAD" w:rsidRPr="005A4460" w:rsidRDefault="005A4460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Определение сре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дней скорости скольжения бруска или шарика по наклонной плоскости. </w:t>
      </w:r>
    </w:p>
    <w:p w:rsidR="007D3FAD" w:rsidRDefault="005A4460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7D3FAD" w:rsidRPr="005A4460" w:rsidRDefault="005A4460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7D3FAD" w:rsidRPr="005A4460" w:rsidRDefault="005A4460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трения скольжения от </w:t>
      </w:r>
      <w:r w:rsidRPr="005A4460">
        <w:rPr>
          <w:rFonts w:ascii="Times New Roman" w:hAnsi="Times New Roman"/>
          <w:color w:val="000000"/>
          <w:sz w:val="28"/>
          <w:lang w:val="ru-RU"/>
        </w:rPr>
        <w:t>веса тела и характера соприкасающихся поверхностей.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Pr="005A4460" w:rsidRDefault="005A4460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7D3FAD" w:rsidRPr="005A4460" w:rsidRDefault="005A4460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7D3FAD" w:rsidRDefault="005A4460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7D3FAD" w:rsidRDefault="005A4460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Гидравл</w:t>
      </w:r>
      <w:r>
        <w:rPr>
          <w:rFonts w:ascii="Times New Roman" w:hAnsi="Times New Roman"/>
          <w:color w:val="000000"/>
          <w:sz w:val="28"/>
        </w:rPr>
        <w:t xml:space="preserve">ический пресс. </w:t>
      </w:r>
    </w:p>
    <w:p w:rsidR="007D3FAD" w:rsidRDefault="005A4460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7D3FAD" w:rsidRPr="005A4460" w:rsidRDefault="005A4460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Зависимость выталкивающей силы от объёма погружённой части тела и плотности жидкости. </w:t>
      </w:r>
    </w:p>
    <w:p w:rsidR="007D3FAD" w:rsidRPr="005A4460" w:rsidRDefault="005A4460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7D3FAD" w:rsidRPr="005A4460" w:rsidRDefault="005A4460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зависимости от соотношения плотностей тела и жидкости.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7D3FAD" w:rsidRPr="005A4460" w:rsidRDefault="005A4460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7D3FAD" w:rsidRPr="005A4460" w:rsidRDefault="005A4460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Провер</w:t>
      </w:r>
      <w:r w:rsidRPr="005A4460">
        <w:rPr>
          <w:rFonts w:ascii="Times New Roman" w:hAnsi="Times New Roman"/>
          <w:color w:val="000000"/>
          <w:sz w:val="28"/>
          <w:lang w:val="ru-RU"/>
        </w:rPr>
        <w:t>ка независимости выталкивающей силы, действующей на тело в жидкости, от массы тела.</w:t>
      </w:r>
    </w:p>
    <w:p w:rsidR="007D3FAD" w:rsidRPr="005A4460" w:rsidRDefault="005A4460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7D3FAD" w:rsidRPr="005A4460" w:rsidRDefault="005A4460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Конструирование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ареометра или конструирование лодки и определение её грузоподъёмности.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Default="005A4460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7D3FAD" w:rsidRDefault="005A4460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7D3FAD" w:rsidRDefault="005A4460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7D3FAD" w:rsidRPr="005A4460" w:rsidRDefault="005A4460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5A4460">
        <w:rPr>
          <w:rFonts w:ascii="Times New Roman" w:hAnsi="Times New Roman"/>
          <w:color w:val="000000"/>
          <w:sz w:val="28"/>
          <w:lang w:val="ru-RU"/>
        </w:rPr>
        <w:t>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плота плавления.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Принципы работы тепловых двига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телей КПД теплового двигателя. Тепловые двигатели и защита окружающей среды.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7D3FAD" w:rsidRPr="005A4460" w:rsidRDefault="005A4460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7D3FAD" w:rsidRPr="005A4460" w:rsidRDefault="005A4460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7D3FAD" w:rsidRPr="005A4460" w:rsidRDefault="005A4460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7D3FAD" w:rsidRPr="005A4460" w:rsidRDefault="005A4460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7D3FAD" w:rsidRDefault="005A4460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7D3FAD" w:rsidRDefault="005A4460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7D3FAD" w:rsidRDefault="005A4460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7D3FAD" w:rsidRDefault="005A4460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7D3FAD" w:rsidRPr="005A4460" w:rsidRDefault="005A4460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7D3FAD" w:rsidRPr="005A4460" w:rsidRDefault="005A4460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Зави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7D3FAD" w:rsidRDefault="005A4460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 по наблюдению электризации тел индукцией и при соприкосновении.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7D3FAD" w:rsidRDefault="005A4460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лампочку, от напря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жения на ней. </w:t>
      </w:r>
    </w:p>
    <w:p w:rsidR="007D3FAD" w:rsidRDefault="005A4460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7D3FAD" w:rsidRDefault="005A4460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Измерение КПД электро</w:t>
      </w:r>
      <w:r>
        <w:rPr>
          <w:rFonts w:ascii="Times New Roman" w:hAnsi="Times New Roman"/>
          <w:color w:val="000000"/>
          <w:sz w:val="28"/>
        </w:rPr>
        <w:t xml:space="preserve">двигательной установки. </w:t>
      </w:r>
    </w:p>
    <w:p w:rsidR="007D3FAD" w:rsidRPr="005A4460" w:rsidRDefault="005A4460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Сила упругости. Закон Гука. Сила трения: сила трения скольжения, сила трения покоя, другие виды трения.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7D3FAD" w:rsidRDefault="005A4460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ижении относительно кабинета физики.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Преобразов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ания энергии при взаимодействии тел.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7D3FAD" w:rsidRDefault="005A4460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7D3FAD" w:rsidRPr="005A4460" w:rsidRDefault="005A4460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Сохранение механич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еской энергии при движении тела под действием пружины.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шарика по наклонной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плоскости.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скорости пути относятся как ряд нечётных чисел, то соответствующие промежутки времени одинаковы.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силы трения скольжения от силы нормального давления. </w:t>
      </w:r>
    </w:p>
    <w:p w:rsidR="007D3FAD" w:rsidRDefault="005A4460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7D3FAD" w:rsidRDefault="005A4460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ределение работы силы трения при равномерном движении тела по горизонтальной поверхности. </w:t>
      </w:r>
    </w:p>
    <w:p w:rsidR="007D3FAD" w:rsidRPr="005A4460" w:rsidRDefault="005A4460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7D3FAD" w:rsidRDefault="005A4460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Раздел 9. Механические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колебания и волны.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Звук. Громкость звука 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высота тона. Отражение звука. Инфразвук и ультразвук.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Pr="005A4460" w:rsidRDefault="005A4460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7D3FAD" w:rsidRPr="005A4460" w:rsidRDefault="005A4460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7D3FAD" w:rsidRPr="005A4460" w:rsidRDefault="005A4460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7D3FAD" w:rsidRPr="005A4460" w:rsidRDefault="005A4460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Распространение про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дольных и поперечных волн (на модели). </w:t>
      </w:r>
    </w:p>
    <w:p w:rsidR="007D3FAD" w:rsidRPr="005A4460" w:rsidRDefault="005A4460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7D3FAD" w:rsidRDefault="005A4460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</w:t>
      </w:r>
      <w:r w:rsidRPr="005A4460">
        <w:rPr>
          <w:rFonts w:ascii="Times New Roman" w:hAnsi="Times New Roman"/>
          <w:color w:val="000000"/>
          <w:sz w:val="28"/>
          <w:lang w:val="ru-RU"/>
        </w:rPr>
        <w:t>ого маятника.</w:t>
      </w:r>
      <w:r w:rsidRPr="005A4460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подвешенного к нити, от масс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ы груза. </w:t>
      </w:r>
    </w:p>
    <w:p w:rsidR="007D3FAD" w:rsidRPr="005A4460" w:rsidRDefault="005A4460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7D3FAD" w:rsidRDefault="005A4460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Default="005A4460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7D3FAD" w:rsidRDefault="005A4460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свойств электромагнитных волн с помощью мобильного телефона.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света. Затмения Солнца и Луны. 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тражение света. Плоское зеркало. Закон отражения света. 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</w:t>
      </w:r>
      <w:r w:rsidRPr="005A4460">
        <w:rPr>
          <w:rFonts w:ascii="Times New Roman" w:hAnsi="Times New Roman"/>
          <w:color w:val="000000"/>
          <w:sz w:val="28"/>
          <w:lang w:val="ru-RU"/>
        </w:rPr>
        <w:t>парата, микроскопа и телескопа. Глаз как оптическая система. Близорукость и дальнозоркость.</w:t>
      </w:r>
    </w:p>
    <w:p w:rsidR="007D3FAD" w:rsidRDefault="005A4460">
      <w:pPr>
        <w:spacing w:after="0" w:line="264" w:lineRule="exact"/>
        <w:ind w:firstLine="600"/>
        <w:jc w:val="both"/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7D3FAD" w:rsidRDefault="005A4460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7D3FAD" w:rsidRDefault="005A4460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7D3FAD" w:rsidRDefault="005A4460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7D3FAD" w:rsidRDefault="005A4460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Принцип действия фотоаппарата, микроскопа и </w:t>
      </w:r>
      <w:r w:rsidRPr="005A4460">
        <w:rPr>
          <w:rFonts w:ascii="Times New Roman" w:hAnsi="Times New Roman"/>
          <w:color w:val="000000"/>
          <w:sz w:val="28"/>
          <w:lang w:val="ru-RU"/>
        </w:rPr>
        <w:t>телескопа.</w:t>
      </w:r>
    </w:p>
    <w:p w:rsidR="007D3FAD" w:rsidRDefault="005A4460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7D3FAD" w:rsidRPr="005A4460" w:rsidRDefault="005A4460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Изучение характеристик изображения </w:t>
      </w:r>
      <w:r w:rsidRPr="005A4460">
        <w:rPr>
          <w:rFonts w:ascii="Times New Roman" w:hAnsi="Times New Roman"/>
          <w:color w:val="000000"/>
          <w:sz w:val="28"/>
          <w:lang w:val="ru-RU"/>
        </w:rPr>
        <w:t>предмета в плоском зеркале.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по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разложению белого света в спектр.</w:t>
      </w:r>
    </w:p>
    <w:p w:rsidR="007D3FAD" w:rsidRPr="005A4460" w:rsidRDefault="005A4460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</w:t>
      </w:r>
      <w:r w:rsidRPr="005A4460">
        <w:rPr>
          <w:rFonts w:ascii="Times New Roman" w:hAnsi="Times New Roman"/>
          <w:color w:val="000000"/>
          <w:sz w:val="28"/>
          <w:lang w:val="ru-RU"/>
        </w:rPr>
        <w:t>ейчатые спектры.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зарядового и массового чисел. </w:t>
      </w:r>
      <w:r w:rsidRPr="005A4460">
        <w:rPr>
          <w:rFonts w:ascii="Times New Roman" w:hAnsi="Times New Roman"/>
          <w:color w:val="000000"/>
          <w:sz w:val="28"/>
          <w:lang w:val="ru-RU"/>
        </w:rPr>
        <w:t>Энергия связи атомных ядер. Связь массы и энергии. Реакции синтеза и деления ядер. Источники энергии Солнца и звёзд.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Демонстрации.</w:t>
      </w:r>
    </w:p>
    <w:p w:rsidR="007D3FAD" w:rsidRDefault="005A4460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7D3FAD" w:rsidRDefault="005A4460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</w:t>
      </w:r>
      <w:r>
        <w:rPr>
          <w:rFonts w:ascii="Times New Roman" w:hAnsi="Times New Roman"/>
          <w:color w:val="000000"/>
          <w:sz w:val="28"/>
        </w:rPr>
        <w:t>зов.</w:t>
      </w:r>
    </w:p>
    <w:p w:rsidR="007D3FAD" w:rsidRDefault="005A4460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7D3FAD" w:rsidRPr="005A4460" w:rsidRDefault="005A4460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7D3FAD" w:rsidRDefault="005A4460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7D3FAD" w:rsidRPr="005A4460" w:rsidRDefault="005A4460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7D3FAD" w:rsidRPr="005A4460" w:rsidRDefault="005A4460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7D3FAD" w:rsidRPr="005A4460" w:rsidRDefault="005A4460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Исследование треков: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измерение энергии частицы по тормозному пути (по фотографиям).</w:t>
      </w:r>
    </w:p>
    <w:p w:rsidR="007D3FAD" w:rsidRDefault="005A4460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7D3FAD" w:rsidRDefault="005A4460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содержания и опыта деятельности, приобре</w:t>
      </w:r>
      <w:r w:rsidRPr="005A4460">
        <w:rPr>
          <w:rFonts w:ascii="Times New Roman" w:hAnsi="Times New Roman"/>
          <w:color w:val="000000"/>
          <w:sz w:val="28"/>
          <w:lang w:val="ru-RU"/>
        </w:rPr>
        <w:t>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</w:t>
      </w:r>
      <w:r w:rsidRPr="005A4460">
        <w:rPr>
          <w:rFonts w:ascii="Times New Roman" w:hAnsi="Times New Roman"/>
          <w:color w:val="000000"/>
          <w:sz w:val="28"/>
          <w:lang w:val="ru-RU"/>
        </w:rPr>
        <w:t>х обеспечивается достижение предметных и метапредметных планируемых результатов обучения, формируется естественнонаучная</w:t>
      </w:r>
      <w:r w:rsidRPr="005A446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A4460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полученные знания, решать задачи, в том числе качественные и экспериментальные.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</w:t>
      </w:r>
      <w:r w:rsidRPr="005A4460">
        <w:rPr>
          <w:rFonts w:ascii="Times New Roman" w:hAnsi="Times New Roman"/>
          <w:color w:val="000000"/>
          <w:sz w:val="28"/>
          <w:lang w:val="ru-RU"/>
        </w:rPr>
        <w:t>знавать и научно объяснять физические явления в окружающей природе и повседневной жизни;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  <w:sectPr w:rsidR="007D3FAD" w:rsidRPr="005A446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554170621"/>
      <w:r w:rsidRPr="005A4460">
        <w:rPr>
          <w:rFonts w:ascii="Times New Roman" w:hAnsi="Times New Roman"/>
          <w:color w:val="000000"/>
          <w:sz w:val="28"/>
          <w:lang w:val="ru-RU"/>
        </w:rPr>
        <w:t>объяснять науч</w:t>
      </w:r>
      <w:r w:rsidRPr="005A4460">
        <w:rPr>
          <w:rFonts w:ascii="Times New Roman" w:hAnsi="Times New Roman"/>
          <w:color w:val="000000"/>
          <w:sz w:val="28"/>
          <w:lang w:val="ru-RU"/>
        </w:rPr>
        <w:t>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bookmarkStart w:id="13" w:name="block-55417062"/>
      <w:bookmarkEnd w:id="12"/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bookmarkStart w:id="14" w:name="_Toc124426206"/>
      <w:bookmarkEnd w:id="13"/>
      <w:bookmarkEnd w:id="14"/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ФИЗИКЕ НА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bookmarkStart w:id="15" w:name="_Toc124412006"/>
      <w:bookmarkEnd w:id="15"/>
      <w:r w:rsidRPr="005A44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образования у </w:t>
      </w:r>
      <w:r w:rsidRPr="005A4460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:rsidR="007D3FAD" w:rsidRDefault="005A4460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 гражданского и духовно-нравственного воспитания: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5A446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A4460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5A446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A4460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</w:t>
      </w:r>
      <w:r w:rsidRPr="005A4460">
        <w:rPr>
          <w:rFonts w:ascii="Times New Roman" w:hAnsi="Times New Roman"/>
          <w:color w:val="000000"/>
          <w:sz w:val="28"/>
          <w:lang w:val="ru-RU"/>
        </w:rPr>
        <w:t>ти учёного;</w:t>
      </w:r>
    </w:p>
    <w:p w:rsidR="007D3FAD" w:rsidRDefault="005A4460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7D3FAD" w:rsidRDefault="005A4460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физической науки как мощного инструмента </w:t>
      </w:r>
      <w:r w:rsidRPr="005A4460">
        <w:rPr>
          <w:rFonts w:ascii="Times New Roman" w:hAnsi="Times New Roman"/>
          <w:color w:val="000000"/>
          <w:sz w:val="28"/>
          <w:lang w:val="ru-RU"/>
        </w:rPr>
        <w:t>познания мира, основы развития технологий, важнейшей составляющей культуры;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</w:t>
      </w:r>
      <w:r w:rsidRPr="005A4460">
        <w:rPr>
          <w:rFonts w:ascii="Times New Roman" w:hAnsi="Times New Roman"/>
          <w:color w:val="000000"/>
          <w:sz w:val="28"/>
          <w:lang w:val="ru-RU"/>
        </w:rPr>
        <w:t>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- сформированность навыка рефлексии, признание своего права на ошибку и такого же </w:t>
      </w:r>
      <w:r w:rsidRPr="005A4460">
        <w:rPr>
          <w:rFonts w:ascii="Times New Roman" w:hAnsi="Times New Roman"/>
          <w:color w:val="000000"/>
          <w:sz w:val="28"/>
          <w:lang w:val="ru-RU"/>
        </w:rPr>
        <w:t>права у другого человека;</w:t>
      </w:r>
    </w:p>
    <w:p w:rsidR="007D3FAD" w:rsidRDefault="005A4460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интерес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профессий, связанных с физикой;</w:t>
      </w:r>
    </w:p>
    <w:p w:rsidR="007D3FAD" w:rsidRDefault="005A4460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</w:t>
      </w:r>
      <w:r w:rsidRPr="005A4460">
        <w:rPr>
          <w:rFonts w:ascii="Times New Roman" w:hAnsi="Times New Roman"/>
          <w:color w:val="000000"/>
          <w:sz w:val="28"/>
          <w:lang w:val="ru-RU"/>
        </w:rPr>
        <w:t>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- потребность во взаимодействии при выполнении исследований и проектов физической направленности, открытость оп</w:t>
      </w:r>
      <w:r w:rsidRPr="005A4460">
        <w:rPr>
          <w:rFonts w:ascii="Times New Roman" w:hAnsi="Times New Roman"/>
          <w:color w:val="000000"/>
          <w:sz w:val="28"/>
          <w:lang w:val="ru-RU"/>
        </w:rPr>
        <w:t>ыту и знаниям других;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- осознание дефицитов собственных </w:t>
      </w:r>
      <w:r w:rsidRPr="005A4460">
        <w:rPr>
          <w:rFonts w:ascii="Times New Roman" w:hAnsi="Times New Roman"/>
          <w:color w:val="000000"/>
          <w:sz w:val="28"/>
          <w:lang w:val="ru-RU"/>
        </w:rPr>
        <w:t>знаний и компетентностей в области физики;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7D3FAD" w:rsidRPr="005A4460" w:rsidRDefault="005A4460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- оценка свои</w:t>
      </w:r>
      <w:r w:rsidRPr="005A4460">
        <w:rPr>
          <w:rFonts w:ascii="Times New Roman" w:hAnsi="Times New Roman"/>
          <w:color w:val="000000"/>
          <w:sz w:val="28"/>
          <w:lang w:val="ru-RU"/>
        </w:rPr>
        <w:t>х действий с учётом влияния на окружающую среду, возможных глобальных последствий.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A4460">
        <w:rPr>
          <w:rFonts w:ascii="Times New Roman" w:hAnsi="Times New Roman"/>
          <w:color w:val="000000"/>
          <w:sz w:val="28"/>
          <w:lang w:val="ru-RU"/>
        </w:rPr>
        <w:t>, вкл</w:t>
      </w:r>
      <w:r w:rsidRPr="005A4460">
        <w:rPr>
          <w:rFonts w:ascii="Times New Roman" w:hAnsi="Times New Roman"/>
          <w:color w:val="000000"/>
          <w:sz w:val="28"/>
          <w:lang w:val="ru-RU"/>
        </w:rPr>
        <w:t>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3FAD" w:rsidRPr="005A4460" w:rsidRDefault="005A4460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5A4460">
        <w:rPr>
          <w:rFonts w:ascii="Times New Roman" w:hAnsi="Times New Roman"/>
          <w:color w:val="000000"/>
          <w:sz w:val="28"/>
          <w:lang w:val="ru-RU"/>
        </w:rPr>
        <w:t>существенные признаки объектов (явлений);</w:t>
      </w:r>
    </w:p>
    <w:p w:rsidR="007D3FAD" w:rsidRPr="005A4460" w:rsidRDefault="005A4460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7D3FAD" w:rsidRPr="005A4460" w:rsidRDefault="005A4460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7D3FAD" w:rsidRPr="005A4460" w:rsidRDefault="005A4460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выявл</w:t>
      </w:r>
      <w:r w:rsidRPr="005A4460">
        <w:rPr>
          <w:rFonts w:ascii="Times New Roman" w:hAnsi="Times New Roman"/>
          <w:color w:val="000000"/>
          <w:sz w:val="28"/>
          <w:lang w:val="ru-RU"/>
        </w:rPr>
        <w:t>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7D3FAD" w:rsidRPr="005A4460" w:rsidRDefault="005A4460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</w:t>
      </w:r>
      <w:r w:rsidRPr="005A4460">
        <w:rPr>
          <w:rFonts w:ascii="Times New Roman" w:hAnsi="Times New Roman"/>
          <w:color w:val="000000"/>
          <w:sz w:val="28"/>
          <w:lang w:val="ru-RU"/>
        </w:rPr>
        <w:t>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7D3FAD" w:rsidRDefault="005A4460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D3FAD" w:rsidRPr="005A4460" w:rsidRDefault="005A4460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D3FAD" w:rsidRPr="005A4460" w:rsidRDefault="005A4460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5A4460">
        <w:rPr>
          <w:rFonts w:ascii="Times New Roman" w:hAnsi="Times New Roman"/>
          <w:color w:val="000000"/>
          <w:sz w:val="28"/>
          <w:lang w:val="ru-RU"/>
        </w:rPr>
        <w:t>составленному плану опыт, несложный физический эксперимент, небольшое исследование физического явления;</w:t>
      </w:r>
    </w:p>
    <w:p w:rsidR="007D3FAD" w:rsidRPr="005A4460" w:rsidRDefault="005A4460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7D3FAD" w:rsidRPr="005A4460" w:rsidRDefault="005A4460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</w:t>
      </w:r>
      <w:r w:rsidRPr="005A4460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наблюдения, опыта, исследования;</w:t>
      </w:r>
    </w:p>
    <w:p w:rsidR="007D3FAD" w:rsidRPr="005A4460" w:rsidRDefault="005A4460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7D3FAD" w:rsidRDefault="005A4460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D3FAD" w:rsidRPr="005A4460" w:rsidRDefault="005A4460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применять различные методы, и</w:t>
      </w:r>
      <w:r w:rsidRPr="005A4460">
        <w:rPr>
          <w:rFonts w:ascii="Times New Roman" w:hAnsi="Times New Roman"/>
          <w:color w:val="000000"/>
          <w:sz w:val="28"/>
          <w:lang w:val="ru-RU"/>
        </w:rPr>
        <w:t>нструменты и запросы при поиске и отборе информации или данных с учётом предложенной учебной физической задачи;</w:t>
      </w:r>
    </w:p>
    <w:p w:rsidR="007D3FAD" w:rsidRPr="005A4460" w:rsidRDefault="005A4460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7D3FAD" w:rsidRPr="005A4460" w:rsidRDefault="005A4460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</w:t>
      </w:r>
      <w:r w:rsidRPr="005A4460">
        <w:rPr>
          <w:rFonts w:ascii="Times New Roman" w:hAnsi="Times New Roman"/>
          <w:color w:val="000000"/>
          <w:sz w:val="28"/>
          <w:lang w:val="ru-RU"/>
        </w:rPr>
        <w:t>редставления информации и иллюстрировать решаемые задачи несложными схемами, диаграммами, иной графикой и их комбинациями.</w:t>
      </w:r>
    </w:p>
    <w:p w:rsidR="007D3FAD" w:rsidRDefault="005A4460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</w:t>
      </w:r>
      <w:r w:rsidRPr="005A4460">
        <w:rPr>
          <w:rFonts w:ascii="Times New Roman" w:hAnsi="Times New Roman"/>
          <w:color w:val="000000"/>
          <w:sz w:val="28"/>
          <w:lang w:val="ru-RU"/>
        </w:rPr>
        <w:t>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выражать свою т</w:t>
      </w:r>
      <w:r w:rsidRPr="005A4460">
        <w:rPr>
          <w:rFonts w:ascii="Times New Roman" w:hAnsi="Times New Roman"/>
          <w:color w:val="000000"/>
          <w:sz w:val="28"/>
          <w:lang w:val="ru-RU"/>
        </w:rPr>
        <w:t>очку зрения в устных и письменных текстах;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физической </w:t>
      </w:r>
      <w:r w:rsidRPr="005A4460">
        <w:rPr>
          <w:rFonts w:ascii="Times New Roman" w:hAnsi="Times New Roman"/>
          <w:color w:val="000000"/>
          <w:sz w:val="28"/>
          <w:lang w:val="ru-RU"/>
        </w:rPr>
        <w:t>проблемы;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</w:t>
      </w:r>
      <w:r w:rsidRPr="005A4460">
        <w:rPr>
          <w:rFonts w:ascii="Times New Roman" w:hAnsi="Times New Roman"/>
          <w:color w:val="000000"/>
          <w:sz w:val="28"/>
          <w:lang w:val="ru-RU"/>
        </w:rPr>
        <w:t>та по своему направлению и координируя свои действия с другими членами команды;</w:t>
      </w:r>
    </w:p>
    <w:p w:rsidR="007D3FAD" w:rsidRPr="005A4460" w:rsidRDefault="005A4460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Самоорг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анизация:</w:t>
      </w:r>
    </w:p>
    <w:p w:rsidR="007D3FAD" w:rsidRPr="005A4460" w:rsidRDefault="005A4460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7D3FAD" w:rsidRPr="005A4460" w:rsidRDefault="005A4460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D3FAD" w:rsidRPr="005A4460" w:rsidRDefault="005A4460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самостоятельно составлять алг</w:t>
      </w:r>
      <w:r w:rsidRPr="005A4460">
        <w:rPr>
          <w:rFonts w:ascii="Times New Roman" w:hAnsi="Times New Roman"/>
          <w:color w:val="000000"/>
          <w:sz w:val="28"/>
          <w:lang w:val="ru-RU"/>
        </w:rPr>
        <w:t>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7D3FAD" w:rsidRPr="005A4460" w:rsidRDefault="005A4460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D3FAD" w:rsidRDefault="005A4460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давать аде</w:t>
      </w:r>
      <w:r w:rsidRPr="005A4460">
        <w:rPr>
          <w:rFonts w:ascii="Times New Roman" w:hAnsi="Times New Roman"/>
          <w:color w:val="000000"/>
          <w:sz w:val="28"/>
          <w:lang w:val="ru-RU"/>
        </w:rPr>
        <w:t>кватную оценку ситуации и предлагать план её изменения;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</w:t>
      </w:r>
      <w:r w:rsidRPr="005A4460">
        <w:rPr>
          <w:rFonts w:ascii="Times New Roman" w:hAnsi="Times New Roman"/>
          <w:color w:val="000000"/>
          <w:sz w:val="28"/>
          <w:lang w:val="ru-RU"/>
        </w:rPr>
        <w:t>роекта) на основе новых обстоятельств, изменившихся ситуаций, установленных ошибок, возникших трудностей;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намерения и логику другого;</w:t>
      </w:r>
    </w:p>
    <w:p w:rsidR="007D3FAD" w:rsidRPr="005A4460" w:rsidRDefault="005A4460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left="120"/>
        <w:jc w:val="both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D3FAD" w:rsidRPr="005A4460" w:rsidRDefault="007D3FAD">
      <w:pPr>
        <w:spacing w:after="0" w:line="264" w:lineRule="exact"/>
        <w:ind w:left="120"/>
        <w:jc w:val="both"/>
        <w:rPr>
          <w:lang w:val="ru-RU"/>
        </w:rPr>
      </w:pP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5A4460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5A4460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5A4460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5A4460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5A4460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еличин, их обозначения и единицы физических величин,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5A4460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5A4460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5A4460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5A4460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тел: формулировать </w:t>
      </w:r>
      <w:r w:rsidRPr="005A4460">
        <w:rPr>
          <w:rFonts w:ascii="Times New Roman" w:hAnsi="Times New Roman"/>
          <w:color w:val="000000"/>
          <w:sz w:val="28"/>
          <w:lang w:val="ru-RU"/>
        </w:rPr>
        <w:t>проверяемые предположения, собирать установку из предложенного оборудования, записывать ход опыта и формулировать выводы;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</w:t>
      </w:r>
      <w:r w:rsidRPr="005A4460">
        <w:rPr>
          <w:rFonts w:ascii="Times New Roman" w:hAnsi="Times New Roman"/>
          <w:color w:val="000000"/>
          <w:sz w:val="28"/>
          <w:lang w:val="ru-RU"/>
        </w:rPr>
        <w:t>, записывать показания приборов с учётом заданной абсолютной погрешности измерений;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</w:t>
      </w:r>
      <w:r w:rsidRPr="005A4460">
        <w:rPr>
          <w:rFonts w:ascii="Times New Roman" w:hAnsi="Times New Roman"/>
          <w:color w:val="000000"/>
          <w:sz w:val="28"/>
          <w:lang w:val="ru-RU"/>
        </w:rPr>
        <w:t>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</w:t>
      </w:r>
      <w:r w:rsidRPr="005A4460">
        <w:rPr>
          <w:rFonts w:ascii="Times New Roman" w:hAnsi="Times New Roman"/>
          <w:color w:val="000000"/>
          <w:sz w:val="28"/>
          <w:lang w:val="ru-RU"/>
        </w:rPr>
        <w:t>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</w:t>
      </w:r>
      <w:r w:rsidRPr="005A4460">
        <w:rPr>
          <w:rFonts w:ascii="Times New Roman" w:hAnsi="Times New Roman"/>
          <w:color w:val="000000"/>
          <w:sz w:val="28"/>
          <w:lang w:val="ru-RU"/>
        </w:rPr>
        <w:t>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ия, давление воздуха, выталкивающая сила, действующая на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</w:t>
      </w:r>
      <w:r w:rsidRPr="005A4460">
        <w:rPr>
          <w:rFonts w:ascii="Times New Roman" w:hAnsi="Times New Roman"/>
          <w:color w:val="000000"/>
          <w:sz w:val="28"/>
          <w:lang w:val="ru-RU"/>
        </w:rPr>
        <w:t>омой величины;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</w:t>
      </w:r>
      <w:r w:rsidRPr="005A4460">
        <w:rPr>
          <w:rFonts w:ascii="Times New Roman" w:hAnsi="Times New Roman"/>
          <w:color w:val="000000"/>
          <w:sz w:val="28"/>
          <w:lang w:val="ru-RU"/>
        </w:rPr>
        <w:t>клонная плоскость;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я о свойствах физических явлений и </w:t>
      </w:r>
      <w:proofErr w:type="gramStart"/>
      <w:r w:rsidRPr="005A4460">
        <w:rPr>
          <w:rFonts w:ascii="Times New Roman" w:hAnsi="Times New Roman"/>
          <w:color w:val="000000"/>
          <w:sz w:val="28"/>
          <w:lang w:val="ru-RU"/>
        </w:rPr>
        <w:t>необходимые физические законы</w:t>
      </w:r>
      <w:proofErr w:type="gramEnd"/>
      <w:r w:rsidRPr="005A4460">
        <w:rPr>
          <w:rFonts w:ascii="Times New Roman" w:hAnsi="Times New Roman"/>
          <w:color w:val="000000"/>
          <w:sz w:val="28"/>
          <w:lang w:val="ru-RU"/>
        </w:rPr>
        <w:t xml:space="preserve"> и закономерности;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</w:t>
      </w:r>
      <w:r w:rsidRPr="005A4460">
        <w:rPr>
          <w:rFonts w:ascii="Times New Roman" w:hAnsi="Times New Roman"/>
          <w:color w:val="000000"/>
          <w:sz w:val="28"/>
          <w:lang w:val="ru-RU"/>
        </w:rPr>
        <w:t>и техническими устройствами, сохранения здоровья и соблюдения норм экологического поведения в окружающей среде;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</w:t>
      </w:r>
      <w:r w:rsidRPr="005A4460">
        <w:rPr>
          <w:rFonts w:ascii="Times New Roman" w:hAnsi="Times New Roman"/>
          <w:color w:val="000000"/>
          <w:sz w:val="28"/>
          <w:lang w:val="ru-RU"/>
        </w:rPr>
        <w:t>различных источников выделять информацию, которая является противоречивой или может быть недостоверной;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</w:t>
      </w:r>
      <w:r w:rsidRPr="005A4460">
        <w:rPr>
          <w:rFonts w:ascii="Times New Roman" w:hAnsi="Times New Roman"/>
          <w:color w:val="000000"/>
          <w:sz w:val="28"/>
          <w:lang w:val="ru-RU"/>
        </w:rPr>
        <w:t>иёмами конспектирования текста, преобразования информации из одной знаковой системы в другую;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</w:t>
      </w:r>
      <w:r w:rsidRPr="005A4460">
        <w:rPr>
          <w:rFonts w:ascii="Times New Roman" w:hAnsi="Times New Roman"/>
          <w:color w:val="000000"/>
          <w:sz w:val="28"/>
          <w:lang w:val="ru-RU"/>
        </w:rPr>
        <w:t>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7D3FAD" w:rsidRPr="005A4460" w:rsidRDefault="005A4460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</w:t>
      </w:r>
      <w:r w:rsidRPr="005A4460">
        <w:rPr>
          <w:rFonts w:ascii="Times New Roman" w:hAnsi="Times New Roman"/>
          <w:color w:val="000000"/>
          <w:sz w:val="28"/>
          <w:lang w:val="ru-RU"/>
        </w:rPr>
        <w:t>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базовом уровне должны отражать сформированность у обучающихся умений: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</w:t>
      </w:r>
      <w:r w:rsidRPr="005A4460">
        <w:rPr>
          <w:rFonts w:ascii="Times New Roman" w:hAnsi="Times New Roman"/>
          <w:color w:val="000000"/>
          <w:sz w:val="28"/>
          <w:lang w:val="ru-RU"/>
        </w:rPr>
        <w:t>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(тепловое расширение и сжатие, теплопередача, т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</w:t>
      </w:r>
      <w:r w:rsidRPr="005A4460">
        <w:rPr>
          <w:rFonts w:ascii="Times New Roman" w:hAnsi="Times New Roman"/>
          <w:color w:val="000000"/>
          <w:sz w:val="28"/>
          <w:lang w:val="ru-RU"/>
        </w:rPr>
        <w:t>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</w:t>
      </w:r>
      <w:r w:rsidRPr="005A4460">
        <w:rPr>
          <w:rFonts w:ascii="Times New Roman" w:hAnsi="Times New Roman"/>
          <w:color w:val="000000"/>
          <w:sz w:val="28"/>
          <w:lang w:val="ru-RU"/>
        </w:rPr>
        <w:t>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</w:t>
      </w:r>
      <w:r w:rsidRPr="005A4460">
        <w:rPr>
          <w:rFonts w:ascii="Times New Roman" w:hAnsi="Times New Roman"/>
          <w:color w:val="000000"/>
          <w:sz w:val="28"/>
          <w:lang w:val="ru-RU"/>
        </w:rPr>
        <w:t>явлений;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</w:t>
      </w:r>
      <w:r w:rsidRPr="005A4460">
        <w:rPr>
          <w:rFonts w:ascii="Times New Roman" w:hAnsi="Times New Roman"/>
          <w:color w:val="000000"/>
          <w:sz w:val="28"/>
          <w:lang w:val="ru-RU"/>
        </w:rPr>
        <w:t>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</w:t>
      </w:r>
      <w:r w:rsidRPr="005A4460">
        <w:rPr>
          <w:rFonts w:ascii="Times New Roman" w:hAnsi="Times New Roman"/>
          <w:color w:val="000000"/>
          <w:sz w:val="28"/>
          <w:lang w:val="ru-RU"/>
        </w:rPr>
        <w:t>чин;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зако</w:t>
      </w:r>
      <w:r w:rsidRPr="005A4460">
        <w:rPr>
          <w:rFonts w:ascii="Times New Roman" w:hAnsi="Times New Roman"/>
          <w:color w:val="000000"/>
          <w:sz w:val="28"/>
          <w:lang w:val="ru-RU"/>
        </w:rPr>
        <w:t>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связывающие физически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полученное значение физической величины с известны</w:t>
      </w:r>
      <w:r w:rsidRPr="005A4460">
        <w:rPr>
          <w:rFonts w:ascii="Times New Roman" w:hAnsi="Times New Roman"/>
          <w:color w:val="000000"/>
          <w:sz w:val="28"/>
          <w:lang w:val="ru-RU"/>
        </w:rPr>
        <w:t>ми данными;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опыты по наблюдению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</w:t>
      </w:r>
      <w:r w:rsidRPr="005A4460">
        <w:rPr>
          <w:rFonts w:ascii="Times New Roman" w:hAnsi="Times New Roman"/>
          <w:color w:val="000000"/>
          <w:sz w:val="28"/>
          <w:lang w:val="ru-RU"/>
        </w:rPr>
        <w:t>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электромагн</w:t>
      </w:r>
      <w:r w:rsidRPr="005A4460">
        <w:rPr>
          <w:rFonts w:ascii="Times New Roman" w:hAnsi="Times New Roman"/>
          <w:color w:val="000000"/>
          <w:sz w:val="28"/>
          <w:lang w:val="ru-RU"/>
        </w:rPr>
        <w:t>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</w:t>
      </w:r>
      <w:r w:rsidRPr="005A4460">
        <w:rPr>
          <w:rFonts w:ascii="Times New Roman" w:hAnsi="Times New Roman"/>
          <w:color w:val="000000"/>
          <w:sz w:val="28"/>
          <w:lang w:val="ru-RU"/>
        </w:rPr>
        <w:t>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</w:t>
      </w:r>
      <w:r w:rsidRPr="005A4460">
        <w:rPr>
          <w:rFonts w:ascii="Times New Roman" w:hAnsi="Times New Roman"/>
          <w:color w:val="000000"/>
          <w:sz w:val="28"/>
          <w:lang w:val="ru-RU"/>
        </w:rPr>
        <w:t>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</w:t>
      </w:r>
      <w:r w:rsidRPr="005A4460">
        <w:rPr>
          <w:rFonts w:ascii="Times New Roman" w:hAnsi="Times New Roman"/>
          <w:color w:val="000000"/>
          <w:sz w:val="28"/>
          <w:lang w:val="ru-RU"/>
        </w:rPr>
        <w:t>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косвенные из</w:t>
      </w:r>
      <w:r w:rsidRPr="005A4460">
        <w:rPr>
          <w:rFonts w:ascii="Times New Roman" w:hAnsi="Times New Roman"/>
          <w:color w:val="000000"/>
          <w:sz w:val="28"/>
          <w:lang w:val="ru-RU"/>
        </w:rPr>
        <w:t>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соблюд</w:t>
      </w:r>
      <w:r w:rsidRPr="005A4460">
        <w:rPr>
          <w:rFonts w:ascii="Times New Roman" w:hAnsi="Times New Roman"/>
          <w:color w:val="000000"/>
          <w:sz w:val="28"/>
          <w:lang w:val="ru-RU"/>
        </w:rPr>
        <w:t>ать правила техники безопасности при работе с лабораторным оборудованием;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</w:t>
      </w:r>
      <w:r w:rsidRPr="005A4460">
        <w:rPr>
          <w:rFonts w:ascii="Times New Roman" w:hAnsi="Times New Roman"/>
          <w:color w:val="000000"/>
          <w:sz w:val="28"/>
          <w:lang w:val="ru-RU"/>
        </w:rPr>
        <w:t>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</w:t>
      </w:r>
      <w:r w:rsidRPr="005A4460">
        <w:rPr>
          <w:rFonts w:ascii="Times New Roman" w:hAnsi="Times New Roman"/>
          <w:color w:val="000000"/>
          <w:sz w:val="28"/>
          <w:lang w:val="ru-RU"/>
        </w:rPr>
        <w:t>ические закономерности;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(жидкостный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термометр, термос, психрометр, гигрометр, двигатель внутреннего сгорания, электроскоп, реостат), составлять схемы элект</w:t>
      </w:r>
      <w:r w:rsidRPr="005A4460">
        <w:rPr>
          <w:rFonts w:ascii="Times New Roman" w:hAnsi="Times New Roman"/>
          <w:color w:val="000000"/>
          <w:sz w:val="28"/>
          <w:lang w:val="ru-RU"/>
        </w:rPr>
        <w:t>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</w:t>
      </w:r>
      <w:r w:rsidRPr="005A4460">
        <w:rPr>
          <w:rFonts w:ascii="Times New Roman" w:hAnsi="Times New Roman"/>
          <w:color w:val="000000"/>
          <w:sz w:val="28"/>
          <w:lang w:val="ru-RU"/>
        </w:rPr>
        <w:t>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основе имеющихся знаний и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</w:t>
      </w:r>
      <w:r w:rsidRPr="005A4460">
        <w:rPr>
          <w:rFonts w:ascii="Times New Roman" w:hAnsi="Times New Roman"/>
          <w:color w:val="000000"/>
          <w:sz w:val="28"/>
          <w:lang w:val="ru-RU"/>
        </w:rPr>
        <w:t>и Интернет, владеть приёмами конспектирования текста, преобразования информации из одной знаковой системы в другую;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7D3FAD" w:rsidRPr="005A4460" w:rsidRDefault="005A4460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физических проце</w:t>
      </w:r>
      <w:r w:rsidRPr="005A4460">
        <w:rPr>
          <w:rFonts w:ascii="Times New Roman" w:hAnsi="Times New Roman"/>
          <w:color w:val="000000"/>
          <w:sz w:val="28"/>
          <w:lang w:val="ru-RU"/>
        </w:rPr>
        <w:t>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</w:t>
      </w:r>
      <w:r w:rsidRPr="005A4460">
        <w:rPr>
          <w:rFonts w:ascii="Times New Roman" w:hAnsi="Times New Roman"/>
          <w:color w:val="000000"/>
          <w:sz w:val="28"/>
          <w:lang w:val="ru-RU"/>
        </w:rPr>
        <w:t>товность разрешать конфликты.</w:t>
      </w:r>
    </w:p>
    <w:p w:rsidR="007D3FAD" w:rsidRPr="005A4460" w:rsidRDefault="005A4460">
      <w:pPr>
        <w:spacing w:after="0" w:line="264" w:lineRule="exact"/>
        <w:ind w:firstLine="600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</w:t>
      </w:r>
      <w:r w:rsidRPr="005A4460">
        <w:rPr>
          <w:rFonts w:ascii="Times New Roman" w:hAnsi="Times New Roman"/>
          <w:color w:val="000000"/>
          <w:sz w:val="28"/>
          <w:lang w:val="ru-RU"/>
        </w:rPr>
        <w:t>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</w:t>
      </w:r>
      <w:r w:rsidRPr="005A4460">
        <w:rPr>
          <w:rFonts w:ascii="Times New Roman" w:hAnsi="Times New Roman"/>
          <w:color w:val="000000"/>
          <w:sz w:val="28"/>
          <w:lang w:val="ru-RU"/>
        </w:rPr>
        <w:t>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</w:t>
      </w:r>
      <w:r w:rsidRPr="005A4460">
        <w:rPr>
          <w:rFonts w:ascii="Times New Roman" w:hAnsi="Times New Roman"/>
          <w:color w:val="000000"/>
          <w:sz w:val="28"/>
          <w:lang w:val="ru-RU"/>
        </w:rPr>
        <w:t>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аспространение, отражение и преломление света, полное внутреннее отражение света, разложение белого света в спектр и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сложение спектральных цветов, дисперсия света, естественная радиоактивность, возникновение линейчатого спектра излучения) по описанию их ха</w:t>
      </w:r>
      <w:r w:rsidRPr="005A4460">
        <w:rPr>
          <w:rFonts w:ascii="Times New Roman" w:hAnsi="Times New Roman"/>
          <w:color w:val="000000"/>
          <w:sz w:val="28"/>
          <w:lang w:val="ru-RU"/>
        </w:rPr>
        <w:t>рактерных свойств и на основе опытов, демонстрирующих данное физическое явление;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</w:t>
      </w:r>
      <w:r w:rsidRPr="005A4460">
        <w:rPr>
          <w:rFonts w:ascii="Times New Roman" w:hAnsi="Times New Roman"/>
          <w:color w:val="000000"/>
          <w:sz w:val="28"/>
          <w:lang w:val="ru-RU"/>
        </w:rPr>
        <w:t>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</w:t>
      </w:r>
      <w:r w:rsidRPr="005A4460">
        <w:rPr>
          <w:rFonts w:ascii="Times New Roman" w:hAnsi="Times New Roman"/>
          <w:color w:val="000000"/>
          <w:sz w:val="28"/>
          <w:lang w:val="ru-RU"/>
        </w:rPr>
        <w:t>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описывать изученные с</w:t>
      </w:r>
      <w:r w:rsidRPr="005A4460">
        <w:rPr>
          <w:rFonts w:ascii="Times New Roman" w:hAnsi="Times New Roman"/>
          <w:color w:val="000000"/>
          <w:sz w:val="28"/>
          <w:lang w:val="ru-RU"/>
        </w:rPr>
        <w:t>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</w:t>
      </w:r>
      <w:r w:rsidRPr="005A4460">
        <w:rPr>
          <w:rFonts w:ascii="Times New Roman" w:hAnsi="Times New Roman"/>
          <w:color w:val="000000"/>
          <w:sz w:val="28"/>
          <w:lang w:val="ru-RU"/>
        </w:rPr>
        <w:t>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</w:t>
      </w:r>
      <w:r w:rsidRPr="005A4460">
        <w:rPr>
          <w:rFonts w:ascii="Times New Roman" w:hAnsi="Times New Roman"/>
          <w:color w:val="000000"/>
          <w:sz w:val="28"/>
          <w:lang w:val="ru-RU"/>
        </w:rPr>
        <w:t>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</w:t>
      </w:r>
      <w:r w:rsidRPr="005A4460">
        <w:rPr>
          <w:rFonts w:ascii="Times New Roman" w:hAnsi="Times New Roman"/>
          <w:color w:val="000000"/>
          <w:sz w:val="28"/>
          <w:lang w:val="ru-RU"/>
        </w:rPr>
        <w:t>ми величинами, строить графики изученных зависимостей физических величин;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</w:t>
      </w:r>
      <w:r w:rsidRPr="005A4460">
        <w:rPr>
          <w:rFonts w:ascii="Times New Roman" w:hAnsi="Times New Roman"/>
          <w:color w:val="000000"/>
          <w:sz w:val="28"/>
          <w:lang w:val="ru-RU"/>
        </w:rPr>
        <w:t>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объяснять физич</w:t>
      </w:r>
      <w:r w:rsidRPr="005A4460">
        <w:rPr>
          <w:rFonts w:ascii="Times New Roman" w:hAnsi="Times New Roman"/>
          <w:color w:val="000000"/>
          <w:sz w:val="28"/>
          <w:lang w:val="ru-RU"/>
        </w:rPr>
        <w:t>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или закономерностей;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</w:t>
      </w:r>
      <w:r w:rsidRPr="005A4460">
        <w:rPr>
          <w:rFonts w:ascii="Times New Roman" w:hAnsi="Times New Roman"/>
          <w:color w:val="000000"/>
          <w:sz w:val="28"/>
          <w:lang w:val="ru-RU"/>
        </w:rPr>
        <w:t>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проблемы, которые можно решить при помощи физических методов, используя описание исследования, выделять </w:t>
      </w:r>
      <w:r w:rsidRPr="005A4460">
        <w:rPr>
          <w:rFonts w:ascii="Times New Roman" w:hAnsi="Times New Roman"/>
          <w:color w:val="000000"/>
          <w:sz w:val="28"/>
          <w:lang w:val="ru-RU"/>
        </w:rPr>
        <w:t>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</w:t>
      </w:r>
      <w:r w:rsidRPr="005A4460">
        <w:rPr>
          <w:rFonts w:ascii="Times New Roman" w:hAnsi="Times New Roman"/>
          <w:color w:val="000000"/>
          <w:sz w:val="28"/>
          <w:lang w:val="ru-RU"/>
        </w:rPr>
        <w:t>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</w:t>
      </w:r>
      <w:r w:rsidRPr="005A4460">
        <w:rPr>
          <w:rFonts w:ascii="Times New Roman" w:hAnsi="Times New Roman"/>
          <w:color w:val="000000"/>
          <w:sz w:val="28"/>
          <w:lang w:val="ru-RU"/>
        </w:rPr>
        <w:t>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</w:t>
      </w:r>
      <w:r w:rsidRPr="005A4460">
        <w:rPr>
          <w:rFonts w:ascii="Times New Roman" w:hAnsi="Times New Roman"/>
          <w:color w:val="000000"/>
          <w:sz w:val="28"/>
          <w:lang w:val="ru-RU"/>
        </w:rPr>
        <w:t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 w:rsidRPr="005A4460">
        <w:rPr>
          <w:rFonts w:ascii="Times New Roman" w:hAnsi="Times New Roman"/>
          <w:color w:val="000000"/>
          <w:sz w:val="28"/>
          <w:lang w:val="ru-RU"/>
        </w:rPr>
        <w:t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</w:t>
      </w:r>
      <w:r w:rsidRPr="005A4460">
        <w:rPr>
          <w:rFonts w:ascii="Times New Roman" w:hAnsi="Times New Roman"/>
          <w:color w:val="000000"/>
          <w:sz w:val="28"/>
          <w:lang w:val="ru-RU"/>
        </w:rPr>
        <w:t>лонная модель атомного ядра;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етоводы, спектроскоп, дозиметр, камера Вильсона), используя знания о </w:t>
      </w:r>
      <w:r w:rsidRPr="005A4460">
        <w:rPr>
          <w:rFonts w:ascii="Times New Roman" w:hAnsi="Times New Roman"/>
          <w:color w:val="000000"/>
          <w:sz w:val="28"/>
          <w:lang w:val="ru-RU"/>
        </w:rPr>
        <w:lastRenderedPageBreak/>
        <w:t>свойствах физических явлений и необходимые физические закономерности;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</w:t>
      </w:r>
      <w:r w:rsidRPr="005A4460">
        <w:rPr>
          <w:rFonts w:ascii="Times New Roman" w:hAnsi="Times New Roman"/>
          <w:color w:val="000000"/>
          <w:sz w:val="28"/>
          <w:lang w:val="ru-RU"/>
        </w:rPr>
        <w:t>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</w:t>
      </w:r>
      <w:r w:rsidRPr="005A4460">
        <w:rPr>
          <w:rFonts w:ascii="Times New Roman" w:hAnsi="Times New Roman"/>
          <w:color w:val="000000"/>
          <w:sz w:val="28"/>
          <w:lang w:val="ru-RU"/>
        </w:rPr>
        <w:t>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</w:t>
      </w:r>
      <w:r w:rsidRPr="005A4460">
        <w:rPr>
          <w:rFonts w:ascii="Times New Roman" w:hAnsi="Times New Roman"/>
          <w:color w:val="000000"/>
          <w:sz w:val="28"/>
          <w:lang w:val="ru-RU"/>
        </w:rPr>
        <w:t>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5A446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</w:t>
      </w:r>
      <w:r w:rsidRPr="005A4460">
        <w:rPr>
          <w:rFonts w:ascii="Times New Roman" w:hAnsi="Times New Roman"/>
          <w:color w:val="000000"/>
          <w:sz w:val="28"/>
          <w:lang w:val="ru-RU"/>
        </w:rPr>
        <w:t xml:space="preserve"> сети Интернет, владеть приёмами конспектирования текста, преобразования информации из одной знаковой системы в другую;</w:t>
      </w:r>
    </w:p>
    <w:p w:rsidR="007D3FAD" w:rsidRPr="005A4460" w:rsidRDefault="005A4460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  <w:sectPr w:rsidR="007D3FAD" w:rsidRPr="005A446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block-554170591"/>
      <w:r w:rsidRPr="005A4460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</w:t>
      </w:r>
      <w:r w:rsidRPr="005A4460">
        <w:rPr>
          <w:rFonts w:ascii="Times New Roman" w:hAnsi="Times New Roman"/>
          <w:color w:val="000000"/>
          <w:sz w:val="28"/>
          <w:lang w:val="ru-RU"/>
        </w:rPr>
        <w:t>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</w:t>
      </w:r>
      <w:r w:rsidRPr="005A4460">
        <w:rPr>
          <w:rFonts w:ascii="Times New Roman" w:hAnsi="Times New Roman"/>
          <w:color w:val="000000"/>
          <w:sz w:val="28"/>
          <w:lang w:val="ru-RU"/>
        </w:rPr>
        <w:t>ов.</w:t>
      </w:r>
      <w:bookmarkStart w:id="17" w:name="block-55417059"/>
      <w:bookmarkEnd w:id="16"/>
    </w:p>
    <w:p w:rsidR="007D3FAD" w:rsidRDefault="005A4460">
      <w:pPr>
        <w:spacing w:after="0"/>
        <w:ind w:left="120"/>
      </w:pPr>
      <w:bookmarkStart w:id="18" w:name="block-55417063"/>
      <w:bookmarkEnd w:id="17"/>
      <w:bookmarkEnd w:id="18"/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1"/>
        <w:gridCol w:w="3040"/>
        <w:gridCol w:w="1347"/>
        <w:gridCol w:w="2372"/>
        <w:gridCol w:w="2500"/>
        <w:gridCol w:w="3644"/>
      </w:tblGrid>
      <w:tr w:rsidR="007D3FAD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</w:tr>
      <w:tr w:rsidR="007D3FAD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окружающего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мира</w:t>
            </w:r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и мощность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/>
              <w:ind w:left="135"/>
            </w:pPr>
          </w:p>
        </w:tc>
      </w:tr>
      <w:tr w:rsidR="007D3FAD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7D3FAD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</w:tr>
      <w:tr w:rsidR="007D3FAD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Электрические и магнитные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явления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/>
              <w:ind w:left="135"/>
            </w:pPr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7D3FAD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</w:tr>
      <w:tr w:rsidR="007D3FAD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D3FAD" w:rsidRDefault="007D3FAD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 и способы его описания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 w:rsidRPr="005A446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электромагнитные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7D3FAD" w:rsidRPr="005A446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содержания курса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физики за 7-9 класс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  <w:tr w:rsidR="007D3FA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7D3FAD">
            <w:pPr>
              <w:widowControl w:val="0"/>
            </w:pP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D3FAD" w:rsidRDefault="005A4460">
      <w:pPr>
        <w:spacing w:after="0"/>
        <w:ind w:left="120"/>
      </w:pPr>
      <w:bookmarkStart w:id="19" w:name="block-55417063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196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2793"/>
      </w:tblGrid>
      <w:tr w:rsidR="005A4460" w:rsidTr="005A4460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Естественнонаучный метод познания. Описание физических явлений с помощью моделей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агрегатных состояниях и их 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 природе и технике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уменьшения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увеличения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атмосферного давления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"Атмосферное давление"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веса тела в воде от объёма погруженной в жидкость части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Рычаг. Равновесие сил на рычаге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 / 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«Давление твёрдых тел, жидкостей и газов» / 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gridAfter w:val="1"/>
          <w:wAfter w:w="2793" w:type="dxa"/>
          <w:trHeight w:val="144"/>
        </w:trPr>
        <w:tc>
          <w:tcPr>
            <w:tcW w:w="3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196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2793"/>
      </w:tblGrid>
      <w:tr w:rsidR="005A4460" w:rsidTr="005A4460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Смачивание и капиллярность.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Поверхностное натяжение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теплообмена при смешивании холодной и горячей воды"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парообразования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конденсации. Зависимость температуры кипения от атмосферного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диэлектрики. Закон сохранения электрического заряда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Лабораторная работа "Измерение и регулирование силы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электрический ток"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 / 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изучение работы электродвигателя"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gridAfter w:val="1"/>
          <w:wAfter w:w="2793" w:type="dxa"/>
          <w:trHeight w:val="144"/>
        </w:trPr>
        <w:tc>
          <w:tcPr>
            <w:tcW w:w="3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</w:t>
            </w: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D3FAD" w:rsidRDefault="005A44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01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4"/>
        <w:gridCol w:w="3200"/>
        <w:gridCol w:w="1111"/>
        <w:gridCol w:w="2094"/>
        <w:gridCol w:w="2242"/>
        <w:gridCol w:w="2735"/>
      </w:tblGrid>
      <w:tr w:rsidR="005A4460" w:rsidTr="005A4460">
        <w:trPr>
          <w:trHeight w:val="144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5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A4460" w:rsidRDefault="005A4460">
            <w:pPr>
              <w:widowControl w:val="0"/>
              <w:spacing w:after="0"/>
              <w:ind w:left="135"/>
            </w:pPr>
          </w:p>
        </w:tc>
        <w:tc>
          <w:tcPr>
            <w:tcW w:w="2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460" w:rsidRDefault="005A4460">
            <w:pPr>
              <w:widowControl w:val="0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ускорения тела при равноускоренном движении по наклонной плоскости"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частоты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периода колебаний пружинного маятника»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внутреннего отражения: световоды, оптиковолоконная связь"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радиоактивных излучений на живые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"КПД электроустановок"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4460" w:rsidRP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44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5A4460" w:rsidTr="005A4460">
        <w:trPr>
          <w:trHeight w:val="144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/>
              <w:ind w:left="135"/>
            </w:pPr>
          </w:p>
        </w:tc>
      </w:tr>
      <w:tr w:rsidR="005A4460" w:rsidTr="005A4460">
        <w:trPr>
          <w:gridAfter w:val="1"/>
          <w:wAfter w:w="2735" w:type="dxa"/>
          <w:trHeight w:val="144"/>
        </w:trPr>
        <w:tc>
          <w:tcPr>
            <w:tcW w:w="3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Pr="005A4460" w:rsidRDefault="005A4460">
            <w:pPr>
              <w:widowControl w:val="0"/>
              <w:spacing w:after="0"/>
              <w:ind w:left="13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460" w:rsidRDefault="005A4460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</w:tr>
    </w:tbl>
    <w:p w:rsidR="007D3FAD" w:rsidRDefault="007D3FAD">
      <w:pPr>
        <w:sectPr w:rsidR="007D3FA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A4460" w:rsidRDefault="005A4460">
      <w:pPr>
        <w:spacing w:before="199" w:after="120" w:line="336" w:lineRule="exact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0" w:name="block-554170641"/>
      <w:bookmarkStart w:id="21" w:name="block-554170651"/>
      <w:bookmarkEnd w:id="20"/>
      <w:bookmarkEnd w:id="21"/>
    </w:p>
    <w:p w:rsidR="005A4460" w:rsidRDefault="005A4460">
      <w:pPr>
        <w:spacing w:before="199" w:after="120" w:line="336" w:lineRule="exact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4460" w:rsidRDefault="005A4460">
      <w:pPr>
        <w:spacing w:before="199" w:after="120" w:line="336" w:lineRule="exact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D3FAD" w:rsidRPr="005A4460" w:rsidRDefault="005A4460">
      <w:pPr>
        <w:spacing w:before="199" w:after="120" w:line="336" w:lineRule="exact"/>
        <w:ind w:left="120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ПРЕДМЕТНЫЕ РЕЗУЛЬТАТЫ ОСВОЕНИЯ ОСНОВНОЙ ОБРАЗОВАТЕЛЬНОЙ ПРОГРАММЫ ОСНОВНОГО ОБЩЕГО ОБРАЗОВАНИЯ</w:t>
      </w:r>
    </w:p>
    <w:p w:rsidR="007D3FAD" w:rsidRPr="005A4460" w:rsidRDefault="007D3FAD">
      <w:pPr>
        <w:spacing w:before="199" w:after="120" w:line="336" w:lineRule="exact"/>
        <w:ind w:left="120"/>
        <w:rPr>
          <w:lang w:val="ru-RU"/>
        </w:rPr>
      </w:pPr>
    </w:p>
    <w:p w:rsidR="007D3FAD" w:rsidRDefault="005A4460">
      <w:pPr>
        <w:spacing w:before="199" w:after="120" w:line="336" w:lineRule="exact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569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708"/>
        <w:gridCol w:w="10861"/>
      </w:tblGrid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272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D3FA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явления по описанию их характерных свойств и на основе опытов,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демонстрирующих данное физическое явление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зических явлений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ать его математическое выражение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шагов с опорой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1 – 2 изученных свойства физических явлений, физических закона или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решать расчётные задачи в 1 – 2 действия, используя законы и формулы, связывающие физические величины: на основе анализа условия задачи записывать краткое условие, п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проблемы, которые можно решить при помощи физических методов,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опыты по наблюдению физических явлений или физических 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прямые измерения с использованием аналоговых и цифровых приборов, записывать показания прибор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ов с учётом заданной абсолютной погрешности измерений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косвенные измерения физических величин, следуя предложе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принципы действия приборов и техническ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(находить информацию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примерах) практического использования физических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осуще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создав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ать собственные краткие письменные и устные сообщения на основе 2 – 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тийный аппарат курса физики, сопровождать выступление презентацией</w:t>
            </w:r>
          </w:p>
        </w:tc>
      </w:tr>
      <w:tr w:rsidR="007D3FAD" w:rsidRPr="005A4460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бственный вклад в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7D3FAD" w:rsidRPr="005A4460" w:rsidRDefault="007D3FAD">
      <w:pPr>
        <w:spacing w:after="0"/>
        <w:ind w:left="120"/>
        <w:rPr>
          <w:lang w:val="ru-RU"/>
        </w:rPr>
      </w:pPr>
    </w:p>
    <w:p w:rsidR="007D3FAD" w:rsidRDefault="005A44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569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541"/>
        <w:gridCol w:w="11028"/>
      </w:tblGrid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272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</w:t>
            </w: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образования</w:t>
            </w:r>
          </w:p>
        </w:tc>
      </w:tr>
      <w:tr w:rsidR="007D3FA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понятия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явления по описанию их характерных свойств и на основе опытов, демонстрирующих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данное физическое явление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проявление изученных физических явлений в окружающем мире, в том числе физически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изученные свойства тел и физические явления, используя физические величины, при описании правильно трактоват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свойства тел,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7D3FA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процессы и свойства тел, в том числе и в контексте ситуаций практико-ориентированно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характера: выявлять причинно-следственные связи, строить объяснение из 1 – 2 логических шагов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1 – 2 изученных свойства физических явлений, физических закона или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решать расчётные задачи в 2 – 3 действия, используя законы и ф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изической величины с известными данными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прямые измерения с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аналоговых приборов и датчиков физических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величин, сравнивать результаты измерений с учётом заданной абсолютной погрешности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зависимости одной физической величины от другой с использованием прямых измерений: плани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косвенные измерения физических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величин: планировать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принципы действия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технические устройства и измерительные приборы по схемам и схематичным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рисункам,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(находить информацию о примерах) практического использования физичес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физического содержания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физиче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1.19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собственные письменные и краткие устные сообщения, обобщая информацию из 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7D3FAD" w:rsidRPr="005A4460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уппы, выстраивать коммуникативное взаимодействие, проявляя готовность разрешать конфликты</w:t>
            </w:r>
          </w:p>
        </w:tc>
      </w:tr>
    </w:tbl>
    <w:p w:rsidR="007D3FAD" w:rsidRPr="005A4460" w:rsidRDefault="007D3FAD">
      <w:pPr>
        <w:spacing w:after="0"/>
        <w:ind w:left="120"/>
        <w:rPr>
          <w:lang w:val="ru-RU"/>
        </w:rPr>
      </w:pPr>
    </w:p>
    <w:p w:rsidR="007D3FAD" w:rsidRDefault="005A44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569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838"/>
        <w:gridCol w:w="10731"/>
      </w:tblGrid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272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D3FAD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понятия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проявление изученных физических явлений в окружающем мире, в том числе физические явления в природе,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свойства тел, физические явления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процессы, используя изученные законы, при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этом давать словесную формулировку закона и записывать его математическое выражение</w:t>
            </w:r>
          </w:p>
        </w:tc>
      </w:tr>
      <w:tr w:rsidR="007D3FAD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процессы и свойства тел, в том числе и в контексте ситуаций практико-ориентированного характера: выявлят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причинно-следственные связи, строить объяснение из 2 – 3 логических шагов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2 – 3 изученных свойства физических явлений, физических закона или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расчётные задачи (опирающиеся на систему из 2 – 3 уравнений), используя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ученного значения физической величины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  <w:r w:rsidRPr="005A446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, интерпретировать результаты наблюдений и опытов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выводы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исследование зависимостей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таблици графиков, делать выводы по результатам исследования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вычислять значение величины и анализировать полученные результаты с учётом заданной погрешн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ости измерений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етарная модель атома, нуклонная модель атомного ядра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оведения в окружающей среде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точников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гую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тийный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аппарат 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7D3FAD" w:rsidRPr="005A4460">
        <w:trPr>
          <w:trHeight w:val="144"/>
        </w:trPr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0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 выполнении учебных проектов и исследований физических процессов распределять обязанности в группе в соответствии с постав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7D3FAD" w:rsidRPr="005A4460" w:rsidRDefault="007D3FAD">
      <w:pPr>
        <w:rPr>
          <w:lang w:val="ru-RU"/>
        </w:rPr>
        <w:sectPr w:rsidR="007D3FAD" w:rsidRPr="005A4460" w:rsidSect="005A4460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D3FAD" w:rsidRDefault="005A4460">
      <w:pPr>
        <w:spacing w:before="199" w:after="120" w:line="336" w:lineRule="exact"/>
        <w:ind w:left="120"/>
      </w:pPr>
      <w:bookmarkStart w:id="22" w:name="block-554170661"/>
      <w:bookmarkStart w:id="23" w:name="block-554170652"/>
      <w:bookmarkStart w:id="24" w:name="block-55417065"/>
      <w:bookmarkEnd w:id="22"/>
      <w:bookmarkEnd w:id="23"/>
      <w:bookmarkEnd w:id="24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7D3FAD" w:rsidRDefault="007D3FAD">
      <w:pPr>
        <w:spacing w:before="199" w:after="120" w:line="336" w:lineRule="exact"/>
        <w:ind w:left="120"/>
      </w:pPr>
    </w:p>
    <w:p w:rsidR="007D3FAD" w:rsidRDefault="005A4460">
      <w:pPr>
        <w:spacing w:before="199" w:after="120" w:line="336" w:lineRule="exact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225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666"/>
        <w:gridCol w:w="1895"/>
        <w:gridCol w:w="9664"/>
      </w:tblGrid>
      <w:tr w:rsidR="007D3FAD">
        <w:trPr>
          <w:trHeight w:val="144"/>
        </w:trPr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– наука о природе. Явления природы. Физические явления: механические, тепловые,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электрические, магнитные, световые, звуковые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Естественнонаучный метод познания: наблюдение, постановка научного вопроса,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выдвижение гипотез, эксперимент по проверке гипотез, объяснение наблюдаемого явления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физических явлений с помощью моделей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###Измерение расстояний.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###Измерение объёма жидкости и твёрдого тела.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размеров малых тел.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###Измерение температуры при помощи жидкостного термометра и датчика температуры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###Строение вещества: атомы и молекулы, их размеры. Опыты,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доказывающие дискретное строение вещества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движение, диффузия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частиц вещества: притяжение и отталкивание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###Агрегатные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###Оценка диаметра атома методом рядов (с использованием фотографий).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наблюдению теплового расширения газов.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обнаружению действия сил молекулярного притяжения</w:t>
            </w:r>
          </w:p>
        </w:tc>
      </w:tr>
      <w:tr w:rsidR="007D3FAD">
        <w:trPr>
          <w:trHeight w:val="144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ТЕЛ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Равномерное и неравномерное движение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###Скорость. Средняя скорость при неравномерном движении. Расчёт пути и времени движения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инерции. Закон инерции. Взаимодействие тел как причина изменения скорости движения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Масса </w:t>
            </w:r>
            <w:r>
              <w:rPr>
                <w:rFonts w:ascii="Times New Roman" w:hAnsi="Times New Roman"/>
                <w:color w:val="000000"/>
                <w:sz w:val="24"/>
              </w:rPr>
              <w:t>как мера инертности тела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###Плотность вещества. Связь плотности с количеством молекул в единице объёма вещества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Сила как характеристика взаимодействия тел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 и закон Гука. Измерение силы с помощью динамометра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###Явление тяготения и сила тяжести. 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Трение скольжения и трение покоя. Трение в природе и технике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###Сложение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Определение плотности твёрдого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тела. Опыты, демонстрирующие зависимость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Физические явления в природе: примеры движе</w:t>
            </w:r>
            <w:r w:rsidRPr="005A446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ния с различными скоростями в живой и неживой природе, действие силы трения в природе и технике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твёрдого тела. Способы уменьшения и увеличения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Паскаля. Пневматические машины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давления жидкости от глубины. Гидростатический парадокс.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Сообщающиеся сосуды. Гидравлические механизмы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Приборы для измерения атмосферного давления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зависимости веса тела в воде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от объёма погружённой в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 жидкости, от массы тела. Опыты, демонстрирующие зависимость выталкива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ющей силы, действующей на тело в жидкости, от объёма погружённой в жидкость части тела и от плотности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ареометра или конструирование лодки и определение её грузоподъёмности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явления в природе: влияние атмосферного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на живой организм, плавание рыб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7D3FAD">
        <w:trPr>
          <w:trHeight w:val="144"/>
        </w:trPr>
        <w:tc>
          <w:tcPr>
            <w:tcW w:w="1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РАБОТА, МОЩНОСТЬ, ЭНЕРГИЯ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механизмы: рычаг, блок, наклонная плоскость.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равновесия рычага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правила равновесия рычага к блоку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«Золотое правило» механики. Коэффициент полезного действия механизмов.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 в </w:t>
            </w:r>
            <w:r>
              <w:rPr>
                <w:rFonts w:ascii="Times New Roman" w:hAnsi="Times New Roman"/>
                <w:color w:val="000000"/>
                <w:sz w:val="24"/>
              </w:rPr>
              <w:t>быту и технике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энергии тела, поднятого над Землёй</w:t>
            </w:r>
          </w:p>
        </w:tc>
      </w:tr>
      <w:tr w:rsidR="007D3FAD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Полная механическая энергия. Закон изменения и сохранения механической энергии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###Определение работы силы трения при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равномерном движении тела по горизонтальной поверхности. Исследование условий равновесия рычага. Измерение КПД наклонной плоскости. Изучение закона сохранения механической энергии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рычаги в теле человека</w:t>
            </w:r>
          </w:p>
        </w:tc>
      </w:tr>
      <w:tr w:rsidR="007D3FAD" w:rsidRPr="005A4460">
        <w:trPr>
          <w:trHeight w:val="144"/>
        </w:trPr>
        <w:tc>
          <w:tcPr>
            <w:tcW w:w="1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9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7D3FAD" w:rsidRPr="005A4460" w:rsidRDefault="007D3FAD">
      <w:pPr>
        <w:spacing w:after="0"/>
        <w:ind w:left="120"/>
        <w:rPr>
          <w:lang w:val="ru-RU"/>
        </w:rPr>
      </w:pPr>
    </w:p>
    <w:p w:rsidR="007D3FAD" w:rsidRDefault="005A44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225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25"/>
        <w:gridCol w:w="1875"/>
        <w:gridCol w:w="9525"/>
      </w:tblGrid>
      <w:tr w:rsidR="007D3FAD">
        <w:trPr>
          <w:trHeight w:val="144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</w:t>
            </w:r>
          </w:p>
        </w:tc>
      </w:tr>
      <w:tr w:rsidR="007D3FAD">
        <w:trPr>
          <w:trHeight w:val="144"/>
        </w:trPr>
        <w:tc>
          <w:tcPr>
            <w:tcW w:w="1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вещества. Масса и размеры молекул. Опыты, подтверждающие основные положения молекулярнокинетической теории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твёрдого, жидкого и газообразного состояний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Кристаллические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аморфные тела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газов, жидкостей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твёрдых тел на основе положений молекулярнокинетической теории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внутренней энергии: теплопередача и совершение работы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теплопередачи: теплопроводность, конвекция, излучение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теплоты. Удельная теплоёмкость вещества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Теплообмен и тепловое равновесие. Уравнение теплового баланса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веществ.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работы: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обнаружению действия сил молекулярного притяжения.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выращиванию кристаллов поваренной соли или сахара.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наблюдению теплового расширения газов, жидкостей и твёрдых тел.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###Определение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воздуха в баллоне шприца.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###Опыты, демонстрирующие зависимость давления воздуха от его объёма и нагревания или охлаждения.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###Проверка гипотезы линейной зависимости длины столбика жидкости в термометрической трубке от температуры.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###Наблюдение изменения внутренней энергии тела в результате теплопередачи и работы внешних сил.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###Исследование явления теплообмена при смешивании холодной и горячей воды.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количества теплоты, полученного водой при теплообмене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нагретым металлическим цилиндром.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удельной теплоёмкости вещества.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###Исследование процесса испарения.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относительной влажности воздуха.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удельной теплоты плавления льда.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снега.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капилляры, примеры испол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сгорания.</w:t>
            </w:r>
          </w:p>
        </w:tc>
      </w:tr>
      <w:tr w:rsidR="007D3FAD">
        <w:trPr>
          <w:trHeight w:val="144"/>
        </w:trPr>
        <w:tc>
          <w:tcPr>
            <w:tcW w:w="1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рода электрических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зарядов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Напряжённость электрического поля. Принцип суперпозиции электрических полей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(на качественном уровне)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электрический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атома. Проводники и диэлектрики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ток. Условия существования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постоянного тока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цепь. Сила тока. Электрическое напряжение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Сопротивление проводника. Удельное сопротивление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участка цепи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соединение проводников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Короткое </w:t>
            </w:r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Постоянные магниты. Взаимодействие постоянных магнитов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электромагнитов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7D3FAD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Явление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электрической энергии. Электростанции на возобновляемых источниках энергии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наблюдению электризации тел индукцией и при соприкосновении.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действия электрического поля на проводники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Сборка и проверка работы электрической цепи постоянного тока.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регулирование силы тока.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регулирование напряжения.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силы тока, идущего через резистор, от сопротивления резистора и напряжения на рез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исторе.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Опыты, демонстрирующие зависимость электрического сопротивления проводника от его длины, площади поперечного сечения и материала.</w:t>
            </w:r>
          </w:p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правила сложения напряжений при последовательном соединении двух резисторов. Проверка правила для силы тока п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ри параллельном соединении резисторов. Определение работы электрического тока, идущего через резистор. Определение мощности электрического тока, выделяемой на резисторе. Исследование зависимости силы тока, идущего через лампочку, от напряжения на ней. Опре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КПД нагревателя. Исследование магнитного взаимодействия постоянных магнитов. Изучение магнитного поля постоянных магнитов при их объединении и разделении. Исследование действия электрического тока на магнитную стрелку. Опыты,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демонстрирующие зависи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мость силы взаимодействия катушки с током и магнита от силы тока и направления тока в катушке. Изучение действия магнитного поля на проводник с током. Конструирование и изучение работы электродвигателя. Измерение КПД электродвигательной установки. Опыты по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электрические явления в атмосфере, электричество живых организмов, магнитное поле Земли, дрейф полюсов, р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оль магнитного поля для жизни на Земле, полярное сияние</w:t>
            </w:r>
          </w:p>
        </w:tc>
      </w:tr>
      <w:tr w:rsidR="007D3FAD" w:rsidRPr="005A4460">
        <w:trPr>
          <w:trHeight w:val="144"/>
        </w:trPr>
        <w:tc>
          <w:tcPr>
            <w:tcW w:w="18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60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60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устройства: электроскоп, амперметр, вольтметр, реостат, счётчик электрической энергии, электроосветительные приборы, нагревательные электроприборы (примеры), электрические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предохранители, электромагнит, электродвигатель постоянного тока, генератор постоянного тока</w:t>
            </w:r>
          </w:p>
        </w:tc>
      </w:tr>
    </w:tbl>
    <w:p w:rsidR="007D3FAD" w:rsidRPr="005A4460" w:rsidRDefault="007D3FAD">
      <w:pPr>
        <w:spacing w:after="0"/>
        <w:ind w:left="120"/>
        <w:rPr>
          <w:lang w:val="ru-RU"/>
        </w:rPr>
      </w:pPr>
    </w:p>
    <w:p w:rsidR="007D3FAD" w:rsidRDefault="005A44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D3FAD" w:rsidRDefault="007D3FAD">
      <w:pPr>
        <w:spacing w:after="0"/>
        <w:ind w:left="120"/>
      </w:pPr>
    </w:p>
    <w:tbl>
      <w:tblPr>
        <w:tblW w:w="13225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691"/>
        <w:gridCol w:w="1923"/>
        <w:gridCol w:w="9611"/>
      </w:tblGrid>
      <w:tr w:rsidR="007D3FAD">
        <w:trPr>
          <w:trHeight w:val="144"/>
        </w:trPr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раздела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элементы содержания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точка. Система отсчёта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механического движения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###Свободное падение. Опыты Галилея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###Равномерное движение по окружности. Период и частота обращения. Линейная и угловая скорости.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закон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###Par###Принцип суперпозиции сил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###Сила трения: сила трения скольжения, сила трения покоя, другие виды трения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падения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планет вокруг Солнца. Первая космическая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 точки. Абсолютно твёрдое тело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###Равновесие твёрдого тела с закреплённой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силы. Центр </w:t>
            </w:r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тела. Изменение импульса. Импульс силы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8.20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###Par###Реактивное движение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тяжести, упругости, трения. </w:t>
            </w: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тела, поднятого над поверхностью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###Кинетическая энергия. Теорема о кинетической энергии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###Закон сохранения механической энергии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средней скорости скольжения бруска или движения шарика по наклонной плоскости. Определение ускорения тела при равноускоренном движении по наклонной плоскости.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пути от времени при равноускоренном движении без начальной 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корости.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зависимости силы трения скольжения от силы нормального давления.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коэффициента трения скольжения. Определение жёсткости пружины. Определение работы силы трения при равномерном движении тела по горизонтальной поверхности. Определение работы силы упругости при подъёме груза с использованием неподвижного и подви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жного блоков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7D3FAD">
        <w:trPr>
          <w:trHeight w:val="144"/>
        </w:trPr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 И ВОЛНЫ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движение. Основные характеристики колебаний: период, частота, амплитуда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Вынужденные колебания.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Резонанс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Продольные и поперечные волны. Длина волны и скорость её распространения.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волны в твёрдом теле, сейсмические волны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Громкость и высота звука.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 звука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частоты и периода колебаний математического маятника.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частоты и периода колебаний пружинного маятника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зависимости периода колебаний подвешенного к нити груза от длины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нити. Исследование зависимости периода колебаний пружинного маятника от массы груза. Проверка независимости периода колебаний груза, подвешенного к нити, от массы груза и жёсткости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ускорения свободного падения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явления в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природе: восприятие звуков животными, землетрясение, сейсмические волны, цунами, эхо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эхолот, использование ультразвука в быту и технике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Свойства электромагнитных волн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свойств электромагнитных волн с помощью мобильного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телефона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биологическое действие видимого, ультрафиолетового и рентгеновского излучений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7D3FAD">
        <w:trPr>
          <w:trHeight w:val="144"/>
        </w:trPr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Лучевая модель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света. Источники света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Закон отражения света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Линза. Ход лучей в линзе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Оптическая система фотоаппарата, микроскопа и телескопа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Близорукость и дальнозоркость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###Исследование зависимости угла отражения светового луча от угла падения.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###Изучение характеристик изображения предмета в плоском зеркале.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###Исследование зависимости угла преломления светового луча от угла падения на границе «воздух –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стекло».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###Получение изображений с помощью собирающей линзы.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фокусного расстояния и оптической силы собирающей линзы.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разложению белого света в спектр.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###Опыты по восприятию цвета предметов при их наблюд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ении через цветовые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фильтры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очки, перископ, фотоаппарат, оптические световоды</w:t>
            </w:r>
          </w:p>
        </w:tc>
      </w:tr>
      <w:tr w:rsidR="007D3FAD">
        <w:trPr>
          <w:trHeight w:val="144"/>
        </w:trPr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планетарная модель атома. </w:t>
            </w:r>
            <w:r>
              <w:rPr>
                <w:rFonts w:ascii="Times New Roman" w:hAnsi="Times New Roman"/>
                <w:color w:val="000000"/>
                <w:sz w:val="24"/>
              </w:rPr>
              <w:t>Модель атома Бора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Альфа, бета- и гамма-излучения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Нуклонная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атомного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Радиоактивные превращения. Период полураспада атомных ядер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12.7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12.8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ядер. Источники энергии Солнца и звёзд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12.9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Ядерная энергетика. Действие радиоактивных излучений на живые организмы</w:t>
            </w:r>
          </w:p>
        </w:tc>
      </w:tr>
      <w:tr w:rsidR="007D3FAD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hd w:val="clear" w:color="auto" w:fill="FFFFFF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сплошных и линейчатых спектров излучения.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треков: измерение энергии частицы по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тормозному пути (по фотографиям).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Default="007D3FAD">
            <w:pPr>
              <w:widowControl w:val="0"/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7D3FAD" w:rsidRPr="005A4460">
        <w:trPr>
          <w:trHeight w:val="144"/>
        </w:trPr>
        <w:tc>
          <w:tcPr>
            <w:tcW w:w="1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AD" w:rsidRPr="005A4460" w:rsidRDefault="007D3FAD">
            <w:pPr>
              <w:widowControl w:val="0"/>
              <w:rPr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9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спектроскоп, индивидуальный дозиметр, камера Вильсона</w:t>
            </w:r>
          </w:p>
        </w:tc>
      </w:tr>
    </w:tbl>
    <w:p w:rsidR="007D3FAD" w:rsidRPr="005A4460" w:rsidRDefault="007D3FAD">
      <w:pPr>
        <w:spacing w:after="0"/>
        <w:ind w:left="120"/>
        <w:rPr>
          <w:lang w:val="ru-RU"/>
        </w:rPr>
        <w:sectPr w:rsidR="007D3FAD" w:rsidRPr="005A4460" w:rsidSect="005A4460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D3FAD" w:rsidRPr="005A4460" w:rsidRDefault="005A4460">
      <w:pPr>
        <w:spacing w:before="199" w:after="199" w:line="336" w:lineRule="exact"/>
        <w:ind w:left="120"/>
        <w:rPr>
          <w:lang w:val="ru-RU"/>
        </w:rPr>
      </w:pPr>
      <w:bookmarkStart w:id="25" w:name="block-554170671"/>
      <w:bookmarkStart w:id="26" w:name="block-554170662"/>
      <w:bookmarkStart w:id="27" w:name="block-55417066"/>
      <w:bookmarkEnd w:id="25"/>
      <w:bookmarkEnd w:id="26"/>
      <w:bookmarkEnd w:id="27"/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p w:rsidR="007D3FAD" w:rsidRPr="005A4460" w:rsidRDefault="007D3FAD">
      <w:pPr>
        <w:spacing w:after="0" w:line="336" w:lineRule="exact"/>
        <w:ind w:left="120"/>
        <w:rPr>
          <w:lang w:val="ru-RU"/>
        </w:rPr>
      </w:pPr>
    </w:p>
    <w:tbl>
      <w:tblPr>
        <w:tblW w:w="13560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839"/>
        <w:gridCol w:w="10721"/>
      </w:tblGrid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/>
              <w:ind w:left="272"/>
              <w:rPr>
                <w:lang w:val="ru-RU"/>
              </w:rPr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физики в научной картине мира; сформированность базовых представлений о за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е российских и зарубежных учёных-физиков в развитие науки, объяснение процессов окружающего мира, развитие техники и технологий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Знания о видах материи (вещество и поле), о движении как способе существования материи, об атомно-молекулярной теории строени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 вещества, о физической сущности явлений природы (механических, тепловых, электромагнитных и квантовых); умение различать явления по описанию их характерных свойств и на основе опытов, демонстрирующих данное физическое явление; умение распознавать проявле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ние изученных физических явлений в окружающем мире, выделяя их существенные свойства (признаки)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основами понятийного аппарата и символического языка физики и использование их для решения учебных задач; умение характеризовать свойства тел,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и процессы, используя фундаментальные и эмпирические законы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методов научного познания с учётом соблюдения правил безопасн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ого труда: наблюдение физических явлений: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прямых и косвенных измерени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учётом заданной погрешности результатов измерений;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несложн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там исследования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характерных свойств физических моделей (материальная точка, абсолютно твёрдое тело, модели строения газов, жидкостей и твёрдых тел, планетарная модель атома, нуклонная модель атомного ядра) и умение применять их для объяснения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физических процессов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явлений, физические законы, закономерности и модели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расчётные задачи (на базе 2 – 3 уравнений), используя законы и формулы, связывающие физические величины, в частности, записывать краткое условие задачи, выявлять недостающие да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нные, выбирать законы и формулы, необходимые для её решения, использовать справочные данные, проводить расчёты и оценивать реалистичность полученного значения физической величины; умение определять размерность физической величины, полученной при решении за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дачи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свойствах физических явлений и необходимые физические закономерности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Умени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одимости применения достижений физики и технологий для рационального природопользования</w:t>
            </w:r>
          </w:p>
        </w:tc>
      </w:tr>
      <w:tr w:rsidR="007D3FAD" w:rsidRPr="005A4460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поиска, преобразования и представления информации физического содержания с использованием информационно-коммуникативных технологий; умение оценивать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базовы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7D3FAD" w:rsidRPr="005A4460" w:rsidRDefault="007D3FAD">
      <w:pPr>
        <w:rPr>
          <w:lang w:val="ru-RU"/>
        </w:rPr>
        <w:sectPr w:rsidR="007D3FAD" w:rsidRPr="005A4460" w:rsidSect="005A4460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D3FAD" w:rsidRPr="005A4460" w:rsidRDefault="005A4460">
      <w:pPr>
        <w:spacing w:before="199" w:after="199" w:line="336" w:lineRule="exact"/>
        <w:ind w:left="120"/>
        <w:rPr>
          <w:lang w:val="ru-RU"/>
        </w:rPr>
      </w:pPr>
      <w:bookmarkStart w:id="28" w:name="block-554170691"/>
      <w:bookmarkStart w:id="29" w:name="block-554170672"/>
      <w:bookmarkStart w:id="30" w:name="block-55417067"/>
      <w:bookmarkEnd w:id="28"/>
      <w:bookmarkEnd w:id="29"/>
      <w:bookmarkEnd w:id="30"/>
      <w:r w:rsidRPr="005A4460">
        <w:rPr>
          <w:rFonts w:ascii="Times New Roman" w:hAnsi="Times New Roman"/>
          <w:b/>
          <w:color w:val="000000"/>
          <w:sz w:val="28"/>
          <w:lang w:val="ru-RU"/>
        </w:rPr>
        <w:t xml:space="preserve">ПЕРЕЧЕНЬ ЭЛЕМЕНТОВ СОДЕРЖАНИЯ, ПРОВЕРЯЕМЫХ НА ОГЭ </w:t>
      </w:r>
      <w:r w:rsidRPr="005A4460">
        <w:rPr>
          <w:rFonts w:ascii="Times New Roman" w:hAnsi="Times New Roman"/>
          <w:b/>
          <w:color w:val="000000"/>
          <w:sz w:val="28"/>
          <w:lang w:val="ru-RU"/>
        </w:rPr>
        <w:t>ПО ФИЗИКЕ</w:t>
      </w:r>
    </w:p>
    <w:p w:rsidR="007D3FAD" w:rsidRPr="005A4460" w:rsidRDefault="007D3FAD">
      <w:pPr>
        <w:spacing w:after="0"/>
        <w:ind w:left="120"/>
        <w:rPr>
          <w:lang w:val="ru-RU"/>
        </w:rPr>
      </w:pPr>
    </w:p>
    <w:tbl>
      <w:tblPr>
        <w:tblW w:w="13569" w:type="dxa"/>
        <w:tblInd w:w="1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06"/>
        <w:gridCol w:w="12363"/>
      </w:tblGrid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 w:rsidRPr="005A44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Материальная точка. Система отсчёта.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Относительность движения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и неравномерное движение. Средняя скорость. Формула для вычисления средней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скорости: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</w:p>
          <w:p w:rsidR="007D3FAD" w:rsidRPr="005A4460" w:rsidRDefault="007D3FAD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81000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Графики зависимости от времени для проекции скорости, проекции перемещения, пути, координаты при равномерно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 прямолинейном движении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62075" cy="533400"/>
                  <wp:effectExtent l="0" t="0" r="0" b="0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62075" cy="1276350"/>
                  <wp:effectExtent l="0" t="0" r="0" b="0"/>
                  <wp:docPr id="3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завис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Формулы, описывающие свободное падение тела по вертикали (движение тела вниз или вверх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равномерного движения тела по окружности. Направление скорости.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для вычисле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ния скорости через радиус окружности и период обращения: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33425" cy="457200"/>
                  <wp:effectExtent l="0" t="0" r="0" b="0"/>
                  <wp:docPr id="4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Центростремительное ускорение. Направление центростремительного ускорения.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ускорения: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04850" cy="590550"/>
                  <wp:effectExtent l="0" t="0" r="0" b="0"/>
                  <wp:docPr id="5" name="Изображение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Формула, связывающая период и частоту обращения: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38175" cy="457200"/>
                  <wp:effectExtent l="0" t="0" r="0" b="0"/>
                  <wp:docPr id="6" name="Изображение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Масса. Плотность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Формула для вычисления плотности: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52450" cy="438150"/>
                  <wp:effectExtent l="0" t="0" r="0" b="0"/>
                  <wp:docPr id="7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Сила – векторная физическая величина. Сложение сил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Явление инерции. Первый закон Ньютона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76275" cy="314325"/>
                  <wp:effectExtent l="0" t="0" r="0" b="0"/>
                  <wp:docPr id="8" name="Изображение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Сонаправленность вектора ускорения тела и вектора силы, действующей на тело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9" name="Изображение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Трение покоя и трение скольжения. Формула для вычисления модуля силы трения скольжения: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923925" cy="323850"/>
                  <wp:effectExtent l="0" t="0" r="0" b="0"/>
                  <wp:docPr id="10" name="Изображение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Деформация тела. Упругие и неупругие деформации. Закон упругой деформации (закон Гука):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00100" cy="323850"/>
                  <wp:effectExtent l="0" t="0" r="0" b="0"/>
                  <wp:docPr id="11" name="Изображение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 тяготение. Закон всемирного тяготения: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238250" cy="438150"/>
                  <wp:effectExtent l="0" t="0" r="0" b="0"/>
                  <wp:docPr id="12" name="Изображение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тяжести. Ускорение свободного падения.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для вычисления силы тяжести вблизи поверхности Земли: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mg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планет вокруг Солнца. Первая космическая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тела – векторная физическая величина.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13" name="Изображение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системы тел. Изменение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Импульс силы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импульса для замкнутой системы тел: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685925" cy="342900"/>
                  <wp:effectExtent l="0" t="0" r="0" b="0"/>
                  <wp:docPr id="14" name="Изображение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работа. Формула для вычисления работы силы: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19150" cy="342900"/>
                  <wp:effectExtent l="0" t="0" r="0" b="0"/>
                  <wp:docPr id="15" name="Изображение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71500" cy="476250"/>
                  <wp:effectExtent l="0" t="0" r="0" b="0"/>
                  <wp:docPr id="16" name="Изображение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и потенциальная энергия. Формула для вычисления кинетической энергии: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28675" cy="514350"/>
                  <wp:effectExtent l="0" t="0" r="0" b="0"/>
                  <wp:docPr id="17" name="Изображение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кинетической энергии. Формула для вычисления потенциальной энергии тела, поднятого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над Землёй: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38200" cy="314325"/>
                  <wp:effectExtent l="0" t="0" r="0" b="0"/>
                  <wp:docPr id="18" name="Изображение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19" name="Изображение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const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механической энергии при наличии силы трения.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«Золотое правило» механики.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Рычаг. Момент силы: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Fl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равновесия рычага: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04925" cy="352425"/>
                  <wp:effectExtent l="0" t="0" r="0" b="0"/>
                  <wp:docPr id="20" name="Изображение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Подвижный и неподвижный блоки. КПД простых механизмов,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95375" cy="523875"/>
                  <wp:effectExtent l="0" t="0" r="0" b="0"/>
                  <wp:docPr id="21" name="Изображение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твёрдого тела.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для вычисления давления твёрдого тела: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00075" cy="400050"/>
                  <wp:effectExtent l="0" t="0" r="0" b="0"/>
                  <wp:docPr id="22" name="Изображение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Давление газа. Атмосферное давление.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Гидростатическое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внутри жидкости.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для вычисления давления внутри жидкости: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14425" cy="400050"/>
                  <wp:effectExtent l="0" t="0" r="0" b="0"/>
                  <wp:docPr id="23" name="Изображение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Архимеда. Формула для определения выталкивающей силы, действующей на тело, погружённое в жидкость или газ: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952500" cy="381000"/>
                  <wp:effectExtent l="0" t="0" r="0" b="0"/>
                  <wp:docPr id="24" name="Изображение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 тела. Плавание судов и воздухоплавание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00075" cy="409575"/>
                  <wp:effectExtent l="0" t="0" r="0" b="0"/>
                  <wp:docPr id="25" name="Изображение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Превращение энергии при колебательном движен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71525" cy="238125"/>
                  <wp:effectExtent l="0" t="0" r="0" b="0"/>
                  <wp:docPr id="26" name="Изображение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Громкость и высота звука. Отражение звуковой волны на границе двух сред. </w:t>
            </w: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наклонной плоскости; ускорен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помощью неподвижного блока;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силы упругости при подъёме груза с помощью подвижного блока.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скольжения от силы нормальн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пружинного маятника от м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ассы груза и жёсткости пружины; исследование независимости периода колебаний нитяного маятника от массы груза.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условия равновесия рычага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движения с различными скоростями в живой и неживой природе, действ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землетрясение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, сейсмические волны, цунами, эхо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р, высотомер,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поршневой насос, ареометр, эхолот, использование ультразвука в быту и технике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строения вещества. Модели твёрдого, жидкого и газообразного состояний вещества. Кристалл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ические и аморфные тела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движение, диффузия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Работа и теплопередача как способы изменения внутренней энергии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теплопередачи: теплопроводность, конвекция, излучение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Нагревание и охлаждение тел. Количество теплоты.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теплоёмкость: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52525" cy="323850"/>
                  <wp:effectExtent l="0" t="0" r="0" b="0"/>
                  <wp:docPr id="27" name="Изображение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энергии в тепловых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процессах.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62050" cy="304800"/>
                  <wp:effectExtent l="0" t="0" r="0" b="0"/>
                  <wp:docPr id="28" name="Изображение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Испарение и конденсация. Изменение внутренней энергии в процессе испарения и конденсации. </w:t>
            </w:r>
            <w:r>
              <w:rPr>
                <w:rFonts w:ascii="Times New Roman" w:hAnsi="Times New Roman"/>
                <w:color w:val="000000"/>
                <w:sz w:val="24"/>
              </w:rPr>
              <w:t>Кипение жидкости. Удельная теплота парообразования: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 = Q/m</w:t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кристаллизация. Изменение внутренней энергии при плавлении и кристаллизации.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90550" cy="542925"/>
                  <wp:effectExtent l="0" t="0" r="0" b="0"/>
                  <wp:docPr id="29" name="Изображение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</w:p>
          <w:p w:rsidR="007D3FAD" w:rsidRPr="005A4460" w:rsidRDefault="007D3FAD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тепловых двигателей. КПД теплового дви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гателя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после опускания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при смешивании холодной и горячей воды; процесса испарен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капилляры, пример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ЯВЛЕНИЯ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вида электрических зарядов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электрических зарядов.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Действие электрического поля на электрические заряды.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Действия электрического тока. Сила тока. Напряжение.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</w:p>
          <w:p w:rsidR="007D3FAD" w:rsidRPr="005A4460" w:rsidRDefault="007D3FAD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</w:p>
          <w:p w:rsidR="007D3FAD" w:rsidRPr="005A4460" w:rsidRDefault="007D3FAD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сопротивление. Удельное электрическое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сопротивление:</w:t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R = pl/S</w:t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участка электрической цепи: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</w:p>
          <w:p w:rsidR="007D3FAD" w:rsidRPr="005A4460" w:rsidRDefault="007D3FAD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333625" cy="466725"/>
                  <wp:effectExtent l="0" t="0" r="0" b="0"/>
                  <wp:docPr id="30" name="Изображение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Изображение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 соединение проводников равного сопротивления: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857375" cy="542925"/>
                  <wp:effectExtent l="0" t="0" r="0" b="0"/>
                  <wp:docPr id="31" name="Изображение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соединения проводников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= UIt, P = UI</w:t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Ленца:</w:t>
            </w:r>
          </w:p>
          <w:p w:rsidR="007D3FAD" w:rsidRDefault="005A4460">
            <w:pPr>
              <w:widowControl w:val="0"/>
              <w:spacing w:after="0"/>
              <w:ind w:left="36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5825" cy="361950"/>
                  <wp:effectExtent l="0" t="0" r="0" b="0"/>
                  <wp:docPr id="32" name="Изображение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3FAD" w:rsidRDefault="007D3FAD">
            <w:pPr>
              <w:widowControl w:val="0"/>
              <w:spacing w:after="0" w:line="336" w:lineRule="exact"/>
              <w:ind w:left="365"/>
              <w:jc w:val="both"/>
            </w:pP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прямого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постоянного магнита. Взаимодействие постоянных магнитов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Явление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правила для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электрические явления в атмосфере, электричество 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электроскоп, амперметр, вольтметр, реостат, счётчик электрической энергии, электроосветительные приборы, нагревате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Шкала электромагнитных волн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Лучевая модель света. Прямолинейное распространение с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вета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Плоское зеркало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1/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Оптические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приборы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###Исследование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«воздух – стекло»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</w:t>
            </w: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роде: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3.28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очки, перископ, фотоаппарат, оптические световоды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Альфа-, бета-, гамма-из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лучения. Реакции альфа-и бета-распада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по рассеянию альфа-частиц.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7D3FA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7D3FAD" w:rsidRPr="005A4460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Default="005A4460">
            <w:pPr>
              <w:widowControl w:val="0"/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FAD" w:rsidRPr="005A4460" w:rsidRDefault="005A4460">
            <w:pPr>
              <w:widowControl w:val="0"/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5A446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5A4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спектроскоп, индивидуальный дозиметр, камера Вильсона, ядерная энергетика</w:t>
            </w:r>
          </w:p>
        </w:tc>
      </w:tr>
    </w:tbl>
    <w:p w:rsidR="007D3FAD" w:rsidRPr="005A4460" w:rsidRDefault="007D3FAD">
      <w:pPr>
        <w:rPr>
          <w:lang w:val="ru-RU"/>
        </w:rPr>
        <w:sectPr w:rsidR="007D3FAD" w:rsidRPr="005A4460" w:rsidSect="005A4460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5A4460" w:rsidRDefault="005A44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1" w:name="block-24780371"/>
      <w:bookmarkStart w:id="32" w:name="block-2478038"/>
      <w:bookmarkEnd w:id="31"/>
    </w:p>
    <w:p w:rsidR="005A4460" w:rsidRDefault="005A44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4460" w:rsidRDefault="005A44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4460" w:rsidRDefault="005A44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4460" w:rsidRDefault="005A44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D3FAD" w:rsidRPr="005A4460" w:rsidRDefault="005A4460">
      <w:pPr>
        <w:spacing w:after="0"/>
        <w:ind w:left="120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D3FAD" w:rsidRPr="005A4460" w:rsidRDefault="005A4460">
      <w:pPr>
        <w:spacing w:after="0" w:line="480" w:lineRule="auto"/>
        <w:ind w:left="120"/>
        <w:rPr>
          <w:lang w:val="ru-RU"/>
        </w:rPr>
      </w:pPr>
      <w:r w:rsidRPr="005A44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3FAD" w:rsidRDefault="005A44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Физика, 7-й класс: базовый уровень: учебник, 7 кла</w:t>
      </w:r>
      <w:r>
        <w:rPr>
          <w:rFonts w:ascii="Times New Roman" w:hAnsi="Times New Roman"/>
          <w:color w:val="000000"/>
          <w:sz w:val="28"/>
          <w:lang w:val="ru-RU"/>
        </w:rPr>
        <w:t>сс/ Перышкин И.М., Иванов А.И.,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Физика, 8 класс: базовый уровень: учебник, 8 класс/ Перышкин И.М., Иванов А.И., Акционерное общество «Издательство «Просвещение» ‌​</w:t>
      </w:r>
    </w:p>
    <w:p w:rsidR="007D3FAD" w:rsidRDefault="005A44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​‌‌​‌‌​•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Физика, 9 класс: базовый уровен</w:t>
      </w:r>
      <w:r>
        <w:rPr>
          <w:rFonts w:ascii="Times New Roman" w:hAnsi="Times New Roman"/>
          <w:color w:val="000000"/>
          <w:sz w:val="28"/>
          <w:lang w:val="ru-RU"/>
        </w:rPr>
        <w:t>ь: учебник, 8 класс/ Перышкин И.М., Иванов А.И., Акционерное общество «Издательство «Просвещение» ‌</w:t>
      </w:r>
    </w:p>
    <w:p w:rsidR="007D3FAD" w:rsidRDefault="005A446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3FAD" w:rsidRDefault="005A4460">
      <w:pPr>
        <w:spacing w:after="0" w:line="480" w:lineRule="auto"/>
        <w:ind w:left="120"/>
        <w:rPr>
          <w:lang w:val="ru-RU"/>
        </w:rPr>
        <w:sectPr w:rsidR="007D3FAD" w:rsidSect="005A4460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eljur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Start w:id="33" w:name="20a87c29-4c57-40a6-9974-267fce90c3ae"/>
      <w:bookmarkEnd w:id="33"/>
      <w:r>
        <w:rPr>
          <w:rFonts w:ascii="Times New Roman" w:hAnsi="Times New Roman"/>
          <w:b/>
          <w:color w:val="333333"/>
          <w:sz w:val="28"/>
          <w:lang w:val="ru-RU"/>
        </w:rPr>
        <w:br/>
        <w:t>‌</w:t>
      </w:r>
      <w:bookmarkStart w:id="34" w:name="_GoBack"/>
      <w:bookmarkEnd w:id="32"/>
      <w:bookmarkEnd w:id="34"/>
    </w:p>
    <w:p w:rsidR="007D3FAD" w:rsidRPr="005A4460" w:rsidRDefault="007D3FAD" w:rsidP="005A4460">
      <w:pPr>
        <w:rPr>
          <w:lang w:val="ru-RU"/>
        </w:rPr>
      </w:pPr>
      <w:bookmarkStart w:id="35" w:name="block-554170682"/>
      <w:bookmarkEnd w:id="35"/>
    </w:p>
    <w:sectPr w:rsidR="007D3FAD" w:rsidRPr="005A4460" w:rsidSect="005A4460">
      <w:type w:val="continuous"/>
      <w:pgSz w:w="16838" w:h="11906" w:orient="landscape"/>
      <w:pgMar w:top="1440" w:right="1440" w:bottom="1440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643E"/>
    <w:multiLevelType w:val="multilevel"/>
    <w:tmpl w:val="C6D4660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30059"/>
    <w:multiLevelType w:val="multilevel"/>
    <w:tmpl w:val="1E82C11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DF14B8"/>
    <w:multiLevelType w:val="multilevel"/>
    <w:tmpl w:val="25DE1614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681EC4"/>
    <w:multiLevelType w:val="multilevel"/>
    <w:tmpl w:val="09AED25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9F56C6"/>
    <w:multiLevelType w:val="multilevel"/>
    <w:tmpl w:val="4552AFF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E877F6B"/>
    <w:multiLevelType w:val="multilevel"/>
    <w:tmpl w:val="F5322B5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055B4D"/>
    <w:multiLevelType w:val="multilevel"/>
    <w:tmpl w:val="D928560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78A4DDB"/>
    <w:multiLevelType w:val="multilevel"/>
    <w:tmpl w:val="2C2AAE6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A0022BC"/>
    <w:multiLevelType w:val="multilevel"/>
    <w:tmpl w:val="7B04AC4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10F6946"/>
    <w:multiLevelType w:val="multilevel"/>
    <w:tmpl w:val="BEC642D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640FF3"/>
    <w:multiLevelType w:val="multilevel"/>
    <w:tmpl w:val="1F6A8F22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CC820DF"/>
    <w:multiLevelType w:val="multilevel"/>
    <w:tmpl w:val="81A0645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EDA1C84"/>
    <w:multiLevelType w:val="multilevel"/>
    <w:tmpl w:val="70F60A6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721A44"/>
    <w:multiLevelType w:val="multilevel"/>
    <w:tmpl w:val="AA1091D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62B4AD9"/>
    <w:multiLevelType w:val="multilevel"/>
    <w:tmpl w:val="37A64E9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8525761"/>
    <w:multiLevelType w:val="multilevel"/>
    <w:tmpl w:val="D358538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D5F2282"/>
    <w:multiLevelType w:val="multilevel"/>
    <w:tmpl w:val="05EA218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16B71BC"/>
    <w:multiLevelType w:val="multilevel"/>
    <w:tmpl w:val="F88E1E2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1C31196"/>
    <w:multiLevelType w:val="multilevel"/>
    <w:tmpl w:val="D156582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3E26C00"/>
    <w:multiLevelType w:val="multilevel"/>
    <w:tmpl w:val="11B6D94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4C323F5"/>
    <w:multiLevelType w:val="multilevel"/>
    <w:tmpl w:val="5BE030C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5FD4504"/>
    <w:multiLevelType w:val="multilevel"/>
    <w:tmpl w:val="EA4E35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9F46397"/>
    <w:multiLevelType w:val="multilevel"/>
    <w:tmpl w:val="E0F6C9A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C285F98"/>
    <w:multiLevelType w:val="multilevel"/>
    <w:tmpl w:val="15280D9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30B0AE2"/>
    <w:multiLevelType w:val="multilevel"/>
    <w:tmpl w:val="7800213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4504A38"/>
    <w:multiLevelType w:val="multilevel"/>
    <w:tmpl w:val="1CB24B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A067444"/>
    <w:multiLevelType w:val="multilevel"/>
    <w:tmpl w:val="6B3E85D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F470FA"/>
    <w:multiLevelType w:val="multilevel"/>
    <w:tmpl w:val="0CDA6CF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FE94804"/>
    <w:multiLevelType w:val="multilevel"/>
    <w:tmpl w:val="109C8DC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0252800"/>
    <w:multiLevelType w:val="multilevel"/>
    <w:tmpl w:val="6DA4936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1885C29"/>
    <w:multiLevelType w:val="multilevel"/>
    <w:tmpl w:val="A386BEB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3B02DC9"/>
    <w:multiLevelType w:val="multilevel"/>
    <w:tmpl w:val="80DA940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B197A9A"/>
    <w:multiLevelType w:val="multilevel"/>
    <w:tmpl w:val="560453D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E2434B6"/>
    <w:multiLevelType w:val="multilevel"/>
    <w:tmpl w:val="EA74FC6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E4406DE"/>
    <w:multiLevelType w:val="multilevel"/>
    <w:tmpl w:val="489273D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FD80DC8"/>
    <w:multiLevelType w:val="multilevel"/>
    <w:tmpl w:val="A29A9D0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FEF6ACB"/>
    <w:multiLevelType w:val="multilevel"/>
    <w:tmpl w:val="73C4B5A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6A57396"/>
    <w:multiLevelType w:val="multilevel"/>
    <w:tmpl w:val="0BEA4B2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37"/>
  </w:num>
  <w:num w:numId="5">
    <w:abstractNumId w:val="11"/>
  </w:num>
  <w:num w:numId="6">
    <w:abstractNumId w:val="28"/>
  </w:num>
  <w:num w:numId="7">
    <w:abstractNumId w:val="18"/>
  </w:num>
  <w:num w:numId="8">
    <w:abstractNumId w:val="8"/>
  </w:num>
  <w:num w:numId="9">
    <w:abstractNumId w:val="5"/>
  </w:num>
  <w:num w:numId="10">
    <w:abstractNumId w:val="30"/>
  </w:num>
  <w:num w:numId="11">
    <w:abstractNumId w:val="4"/>
  </w:num>
  <w:num w:numId="12">
    <w:abstractNumId w:val="12"/>
  </w:num>
  <w:num w:numId="13">
    <w:abstractNumId w:val="36"/>
  </w:num>
  <w:num w:numId="14">
    <w:abstractNumId w:val="1"/>
  </w:num>
  <w:num w:numId="15">
    <w:abstractNumId w:val="31"/>
  </w:num>
  <w:num w:numId="16">
    <w:abstractNumId w:val="7"/>
  </w:num>
  <w:num w:numId="17">
    <w:abstractNumId w:val="3"/>
  </w:num>
  <w:num w:numId="18">
    <w:abstractNumId w:val="0"/>
  </w:num>
  <w:num w:numId="19">
    <w:abstractNumId w:val="15"/>
  </w:num>
  <w:num w:numId="20">
    <w:abstractNumId w:val="34"/>
  </w:num>
  <w:num w:numId="21">
    <w:abstractNumId w:val="35"/>
  </w:num>
  <w:num w:numId="22">
    <w:abstractNumId w:val="19"/>
  </w:num>
  <w:num w:numId="23">
    <w:abstractNumId w:val="33"/>
  </w:num>
  <w:num w:numId="24">
    <w:abstractNumId w:val="20"/>
  </w:num>
  <w:num w:numId="25">
    <w:abstractNumId w:val="22"/>
  </w:num>
  <w:num w:numId="26">
    <w:abstractNumId w:val="32"/>
  </w:num>
  <w:num w:numId="27">
    <w:abstractNumId w:val="27"/>
  </w:num>
  <w:num w:numId="28">
    <w:abstractNumId w:val="10"/>
  </w:num>
  <w:num w:numId="29">
    <w:abstractNumId w:val="16"/>
  </w:num>
  <w:num w:numId="30">
    <w:abstractNumId w:val="24"/>
  </w:num>
  <w:num w:numId="31">
    <w:abstractNumId w:val="23"/>
  </w:num>
  <w:num w:numId="32">
    <w:abstractNumId w:val="14"/>
  </w:num>
  <w:num w:numId="33">
    <w:abstractNumId w:val="21"/>
  </w:num>
  <w:num w:numId="34">
    <w:abstractNumId w:val="26"/>
  </w:num>
  <w:num w:numId="35">
    <w:abstractNumId w:val="29"/>
  </w:num>
  <w:num w:numId="36">
    <w:abstractNumId w:val="17"/>
  </w:num>
  <w:num w:numId="37">
    <w:abstractNumId w:val="6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3FAD"/>
    <w:rsid w:val="005A4460"/>
    <w:rsid w:val="007D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03B1"/>
  <w15:docId w15:val="{1AC27AB3-6138-4565-A4F8-A5DFD86F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image" Target="media/image1.png"/><Relationship Id="rId226" Type="http://schemas.openxmlformats.org/officeDocument/2006/relationships/image" Target="media/image22.png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dc6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16" Type="http://schemas.openxmlformats.org/officeDocument/2006/relationships/image" Target="media/image12.png"/><Relationship Id="rId237" Type="http://schemas.openxmlformats.org/officeDocument/2006/relationships/fontTable" Target="fontTable.xm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image" Target="media/image2.png"/><Relationship Id="rId227" Type="http://schemas.openxmlformats.org/officeDocument/2006/relationships/image" Target="media/image23.png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217" Type="http://schemas.openxmlformats.org/officeDocument/2006/relationships/image" Target="media/image13.png"/><Relationship Id="rId6" Type="http://schemas.openxmlformats.org/officeDocument/2006/relationships/hyperlink" Target="https://m.edsoo.ru/7f416194" TargetMode="External"/><Relationship Id="rId238" Type="http://schemas.openxmlformats.org/officeDocument/2006/relationships/theme" Target="theme/theme1.xm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74a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7" Type="http://schemas.openxmlformats.org/officeDocument/2006/relationships/image" Target="media/image3.png"/><Relationship Id="rId228" Type="http://schemas.openxmlformats.org/officeDocument/2006/relationships/image" Target="media/image24.png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18" Type="http://schemas.openxmlformats.org/officeDocument/2006/relationships/image" Target="media/image14.png"/><Relationship Id="rId24" Type="http://schemas.openxmlformats.org/officeDocument/2006/relationships/hyperlink" Target="https://m.edsoo.ru/7f4181ce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31" Type="http://schemas.openxmlformats.org/officeDocument/2006/relationships/hyperlink" Target="https://m.edsoo.ru/ff0ac86c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208" Type="http://schemas.openxmlformats.org/officeDocument/2006/relationships/image" Target="media/image4.png"/><Relationship Id="rId229" Type="http://schemas.openxmlformats.org/officeDocument/2006/relationships/image" Target="media/image25.png"/><Relationship Id="rId14" Type="http://schemas.openxmlformats.org/officeDocument/2006/relationships/hyperlink" Target="https://m.edsoo.ru/7f416194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ffe" TargetMode="External"/><Relationship Id="rId100" Type="http://schemas.openxmlformats.org/officeDocument/2006/relationships/hyperlink" Target="https://m.edsoo.ru/ff0a786c" TargetMode="External"/><Relationship Id="rId8" Type="http://schemas.openxmlformats.org/officeDocument/2006/relationships/hyperlink" Target="https://m.edsoo.ru/7f416194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219" Type="http://schemas.openxmlformats.org/officeDocument/2006/relationships/image" Target="media/image15.png"/><Relationship Id="rId230" Type="http://schemas.openxmlformats.org/officeDocument/2006/relationships/image" Target="media/image26.png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95" Type="http://schemas.openxmlformats.org/officeDocument/2006/relationships/hyperlink" Target="https://m.edsoo.ru/ff0c1e88" TargetMode="External"/><Relationship Id="rId209" Type="http://schemas.openxmlformats.org/officeDocument/2006/relationships/image" Target="media/image5.png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220" Type="http://schemas.openxmlformats.org/officeDocument/2006/relationships/image" Target="media/image16.png"/><Relationship Id="rId225" Type="http://schemas.openxmlformats.org/officeDocument/2006/relationships/image" Target="media/image21.png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10" Type="http://schemas.openxmlformats.org/officeDocument/2006/relationships/image" Target="media/image6.png"/><Relationship Id="rId215" Type="http://schemas.openxmlformats.org/officeDocument/2006/relationships/image" Target="media/image11.png"/><Relationship Id="rId236" Type="http://schemas.openxmlformats.org/officeDocument/2006/relationships/image" Target="media/image32.png"/><Relationship Id="rId26" Type="http://schemas.openxmlformats.org/officeDocument/2006/relationships/hyperlink" Target="https://m.edsoo.ru/7f4181ce" TargetMode="External"/><Relationship Id="rId231" Type="http://schemas.openxmlformats.org/officeDocument/2006/relationships/image" Target="media/image27.png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image" Target="media/image17.png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11" Type="http://schemas.openxmlformats.org/officeDocument/2006/relationships/image" Target="media/image7.png"/><Relationship Id="rId232" Type="http://schemas.openxmlformats.org/officeDocument/2006/relationships/image" Target="media/image28.png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222" Type="http://schemas.openxmlformats.org/officeDocument/2006/relationships/image" Target="media/image18.png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c3d0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12" Type="http://schemas.openxmlformats.org/officeDocument/2006/relationships/image" Target="media/image8.png"/><Relationship Id="rId233" Type="http://schemas.openxmlformats.org/officeDocument/2006/relationships/image" Target="media/image29.png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252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223" Type="http://schemas.openxmlformats.org/officeDocument/2006/relationships/image" Target="media/image19.png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c0ba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13" Type="http://schemas.openxmlformats.org/officeDocument/2006/relationships/image" Target="media/image9.png"/><Relationship Id="rId234" Type="http://schemas.openxmlformats.org/officeDocument/2006/relationships/image" Target="media/image30.png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40" Type="http://schemas.openxmlformats.org/officeDocument/2006/relationships/hyperlink" Target="https://m.edsoo.ru/ff09f72a" TargetMode="External"/><Relationship Id="rId115" Type="http://schemas.openxmlformats.org/officeDocument/2006/relationships/hyperlink" Target="https://m.edsoo.ru/ff0aa738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360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224" Type="http://schemas.openxmlformats.org/officeDocument/2006/relationships/image" Target="media/image20.png"/><Relationship Id="rId30" Type="http://schemas.openxmlformats.org/officeDocument/2006/relationships/hyperlink" Target="https://m.edsoo.ru/7f41a4a6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14" Type="http://schemas.openxmlformats.org/officeDocument/2006/relationships/image" Target="media/image10.png"/><Relationship Id="rId235" Type="http://schemas.openxmlformats.org/officeDocument/2006/relationships/image" Target="media/image31.png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ee6" TargetMode="External"/><Relationship Id="rId179" Type="http://schemas.openxmlformats.org/officeDocument/2006/relationships/hyperlink" Target="https://m.edsoo.ru/ff0b44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107</Pages>
  <Words>22206</Words>
  <Characters>126578</Characters>
  <Application>Microsoft Office Word</Application>
  <DocSecurity>0</DocSecurity>
  <Lines>1054</Lines>
  <Paragraphs>296</Paragraphs>
  <ScaleCrop>false</ScaleCrop>
  <Company>Школа 91</Company>
  <LinksUpToDate>false</LinksUpToDate>
  <CharactersWithSpaces>148488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petrenko</cp:lastModifiedBy>
  <cp:revision>3</cp:revision>
  <dcterms:created xsi:type="dcterms:W3CDTF">2025-09-10T01:40:00Z</dcterms:created>
  <dcterms:modified xsi:type="dcterms:W3CDTF">2025-09-10T01:42:00Z</dcterms:modified>
  <dc:language>ru-RU</dc:language>
</cp:coreProperties>
</file>